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E80EB" w14:textId="77777777" w:rsidR="00DA22AD" w:rsidRDefault="00DA22AD">
      <w:pPr>
        <w:spacing w:before="113"/>
        <w:ind w:left="1095" w:right="1118"/>
        <w:jc w:val="center"/>
        <w:rPr>
          <w:rFonts w:ascii="Merriweather" w:hAnsi="Merriweather"/>
          <w:b/>
          <w:color w:val="674EA7"/>
          <w:w w:val="105"/>
          <w:sz w:val="32"/>
          <w:szCs w:val="32"/>
          <w:lang w:val="fr-FR"/>
        </w:rPr>
      </w:pPr>
    </w:p>
    <w:p w14:paraId="0E8D80C7" w14:textId="0BC66648" w:rsidR="005210B7" w:rsidRPr="00AF57ED" w:rsidRDefault="005E0748">
      <w:pPr>
        <w:spacing w:before="113"/>
        <w:ind w:left="1095" w:right="1118"/>
        <w:jc w:val="center"/>
        <w:rPr>
          <w:rFonts w:ascii="Merriweather" w:hAnsi="Merriweather"/>
          <w:b/>
          <w:sz w:val="32"/>
          <w:szCs w:val="32"/>
          <w:lang w:val="fr-FR"/>
        </w:rPr>
      </w:pPr>
      <w:r w:rsidRPr="00AF57ED">
        <w:rPr>
          <w:rFonts w:ascii="Merriweather" w:hAnsi="Merriweather"/>
          <w:b/>
          <w:color w:val="674EA7"/>
          <w:w w:val="105"/>
          <w:sz w:val="32"/>
          <w:szCs w:val="32"/>
          <w:lang w:val="fr-FR"/>
        </w:rPr>
        <w:t>Guide du processus d</w:t>
      </w:r>
      <w:r w:rsidR="00F05245" w:rsidRPr="00AF57ED">
        <w:rPr>
          <w:rFonts w:ascii="Merriweather" w:hAnsi="Merriweather"/>
          <w:b/>
          <w:color w:val="674EA7"/>
          <w:w w:val="105"/>
          <w:sz w:val="32"/>
          <w:szCs w:val="32"/>
          <w:lang w:val="fr-FR"/>
        </w:rPr>
        <w:t>e l</w:t>
      </w:r>
      <w:r w:rsidRPr="00AF57ED">
        <w:rPr>
          <w:rFonts w:ascii="Merriweather" w:hAnsi="Merriweather"/>
          <w:b/>
          <w:color w:val="674EA7"/>
          <w:w w:val="105"/>
          <w:sz w:val="32"/>
          <w:szCs w:val="32"/>
          <w:lang w:val="fr-FR"/>
        </w:rPr>
        <w:t>'</w:t>
      </w:r>
      <w:r w:rsidR="00F05245" w:rsidRPr="00AF57ED">
        <w:rPr>
          <w:rFonts w:ascii="Merriweather" w:hAnsi="Merriweather"/>
          <w:b/>
          <w:color w:val="674EA7"/>
          <w:w w:val="105"/>
          <w:sz w:val="32"/>
          <w:szCs w:val="32"/>
          <w:lang w:val="fr-FR"/>
        </w:rPr>
        <w:t>A</w:t>
      </w:r>
      <w:r w:rsidRPr="00AF57ED">
        <w:rPr>
          <w:rFonts w:ascii="Merriweather" w:hAnsi="Merriweather"/>
          <w:b/>
          <w:color w:val="674EA7"/>
          <w:w w:val="105"/>
          <w:sz w:val="32"/>
          <w:szCs w:val="32"/>
          <w:lang w:val="fr-FR"/>
        </w:rPr>
        <w:t>ction pour la survie de l'enfan</w:t>
      </w:r>
      <w:r w:rsidR="00983F5C" w:rsidRPr="00AF57ED">
        <w:rPr>
          <w:rFonts w:ascii="Merriweather" w:hAnsi="Merriweather"/>
          <w:b/>
          <w:color w:val="674EA7"/>
          <w:w w:val="105"/>
          <w:sz w:val="32"/>
          <w:szCs w:val="32"/>
          <w:lang w:val="fr-FR"/>
        </w:rPr>
        <w:t xml:space="preserve">t </w:t>
      </w:r>
    </w:p>
    <w:p w14:paraId="6592052B" w14:textId="7BBF235C" w:rsidR="005210B7" w:rsidRPr="00DA22AD" w:rsidRDefault="005E0748" w:rsidP="00042ACF">
      <w:pPr>
        <w:spacing w:before="77"/>
        <w:ind w:left="1099" w:right="1118"/>
        <w:jc w:val="center"/>
        <w:rPr>
          <w:rFonts w:ascii="Merriweather" w:hAnsi="Merriweather"/>
          <w:i/>
          <w:sz w:val="24"/>
          <w:szCs w:val="24"/>
          <w:lang w:val="fr-FR"/>
        </w:rPr>
      </w:pPr>
      <w:r w:rsidRPr="00DA22AD">
        <w:rPr>
          <w:rFonts w:ascii="Merriweather" w:hAnsi="Merriweather"/>
          <w:i/>
          <w:sz w:val="24"/>
          <w:szCs w:val="24"/>
          <w:lang w:val="fr-FR"/>
        </w:rPr>
        <w:t xml:space="preserve">Des pistes pour affiner les actions prioritaires </w:t>
      </w:r>
      <w:r w:rsidR="00F05245" w:rsidRPr="00DA22AD">
        <w:rPr>
          <w:rFonts w:ascii="Merriweather" w:hAnsi="Merriweather"/>
          <w:i/>
          <w:sz w:val="24"/>
          <w:szCs w:val="24"/>
          <w:lang w:val="fr-FR"/>
        </w:rPr>
        <w:t>pour</w:t>
      </w:r>
      <w:r w:rsidRPr="00DA22AD">
        <w:rPr>
          <w:rFonts w:ascii="Merriweather" w:hAnsi="Merriweather"/>
          <w:i/>
          <w:sz w:val="24"/>
          <w:szCs w:val="24"/>
          <w:lang w:val="fr-FR"/>
        </w:rPr>
        <w:t xml:space="preserve"> la survie de l'enfan</w:t>
      </w:r>
      <w:r w:rsidR="00042ACF" w:rsidRPr="00DA22AD">
        <w:rPr>
          <w:rFonts w:ascii="Merriweather" w:hAnsi="Merriweather"/>
          <w:i/>
          <w:sz w:val="24"/>
          <w:szCs w:val="24"/>
          <w:lang w:val="fr-FR"/>
        </w:rPr>
        <w:t>t</w:t>
      </w:r>
      <w:r w:rsidR="00983F5C" w:rsidRPr="00DA22AD">
        <w:rPr>
          <w:rFonts w:ascii="Merriweather" w:hAnsi="Merriweather"/>
          <w:i/>
          <w:sz w:val="24"/>
          <w:szCs w:val="24"/>
          <w:lang w:val="fr-FR"/>
        </w:rPr>
        <w:t>.</w:t>
      </w:r>
    </w:p>
    <w:p w14:paraId="2DDD2946" w14:textId="77777777" w:rsidR="005210B7" w:rsidRPr="00AF57ED" w:rsidRDefault="005210B7">
      <w:pPr>
        <w:pStyle w:val="BodyText"/>
        <w:spacing w:before="9"/>
        <w:rPr>
          <w:rFonts w:ascii="Merriweather" w:hAnsi="Merriweather"/>
          <w:i/>
          <w:sz w:val="41"/>
          <w:lang w:val="fr-FR"/>
        </w:rPr>
      </w:pPr>
    </w:p>
    <w:p w14:paraId="1885366D" w14:textId="77777777" w:rsidR="005210B7" w:rsidRPr="00AF57ED" w:rsidRDefault="00F3600D">
      <w:pPr>
        <w:pStyle w:val="Heading1"/>
        <w:rPr>
          <w:rFonts w:ascii="Merriweather" w:hAnsi="Merriweather"/>
          <w:lang w:val="fr-FR"/>
        </w:rPr>
      </w:pPr>
      <w:r w:rsidRPr="00AF57ED">
        <w:rPr>
          <w:rFonts w:ascii="Merriweather" w:hAnsi="Merriweather"/>
          <w:color w:val="674EA7"/>
          <w:w w:val="110"/>
          <w:lang w:val="fr-FR"/>
        </w:rPr>
        <w:t>Introduction</w:t>
      </w:r>
    </w:p>
    <w:p w14:paraId="4985BED3" w14:textId="1F007EA3" w:rsidR="005210B7" w:rsidRPr="00AF57ED" w:rsidRDefault="00042ACF" w:rsidP="00042ACF">
      <w:pPr>
        <w:pStyle w:val="BodyText"/>
        <w:spacing w:before="56" w:line="278" w:lineRule="auto"/>
        <w:ind w:left="100" w:right="108"/>
        <w:rPr>
          <w:rFonts w:ascii="Merriweather" w:hAnsi="Merriweather"/>
          <w:w w:val="115"/>
          <w:lang w:val="fr-FR"/>
        </w:rPr>
      </w:pPr>
      <w:r w:rsidRPr="00AF57ED">
        <w:rPr>
          <w:rFonts w:ascii="Merriweather" w:hAnsi="Merriweather"/>
          <w:w w:val="115"/>
          <w:lang w:val="fr-FR"/>
        </w:rPr>
        <w:t xml:space="preserve">L'Action pour la survie de l'enfant (CSA) est un appel renouvelé à tous les partenaires - gouvernements nationaux, </w:t>
      </w:r>
      <w:r w:rsidR="00ED1A02" w:rsidRPr="00AF57ED">
        <w:rPr>
          <w:rFonts w:ascii="Merriweather" w:hAnsi="Merriweather"/>
          <w:w w:val="115"/>
          <w:lang w:val="fr-FR"/>
        </w:rPr>
        <w:t>responsable</w:t>
      </w:r>
      <w:r w:rsidRPr="00AF57ED">
        <w:rPr>
          <w:rFonts w:ascii="Merriweather" w:hAnsi="Merriweather"/>
          <w:w w:val="115"/>
          <w:lang w:val="fr-FR"/>
        </w:rPr>
        <w:t xml:space="preserve">s </w:t>
      </w:r>
      <w:r w:rsidR="0036745C" w:rsidRPr="00AF57ED">
        <w:rPr>
          <w:rFonts w:ascii="Merriweather" w:hAnsi="Merriweather"/>
          <w:w w:val="115"/>
          <w:lang w:val="fr-FR"/>
        </w:rPr>
        <w:t>locaux</w:t>
      </w:r>
      <w:r w:rsidRPr="00AF57ED">
        <w:rPr>
          <w:rFonts w:ascii="Merriweather" w:hAnsi="Merriweather"/>
          <w:w w:val="115"/>
          <w:lang w:val="fr-FR"/>
        </w:rPr>
        <w:t xml:space="preserve"> et traditionnels, communautés</w:t>
      </w:r>
      <w:r w:rsidR="00ED1A02" w:rsidRPr="00AF57ED">
        <w:rPr>
          <w:rFonts w:ascii="Merriweather" w:hAnsi="Merriweather"/>
          <w:w w:val="115"/>
          <w:lang w:val="fr-FR"/>
        </w:rPr>
        <w:t>,</w:t>
      </w:r>
      <w:r w:rsidRPr="00AF57ED">
        <w:rPr>
          <w:rFonts w:ascii="Merriweather" w:hAnsi="Merriweather"/>
          <w:w w:val="115"/>
          <w:lang w:val="fr-FR"/>
        </w:rPr>
        <w:t xml:space="preserve"> et parties prenantes régionales et mondiales - pour mettre fin aux décès d'enfants évitables. L'initiative exhorte les partenaires à unir leurs efforts pour relever les défis programmatiques et </w:t>
      </w:r>
      <w:r w:rsidR="00ED1A02" w:rsidRPr="00AF57ED">
        <w:rPr>
          <w:rFonts w:ascii="Merriweather" w:hAnsi="Merriweather"/>
          <w:w w:val="115"/>
          <w:lang w:val="fr-FR"/>
        </w:rPr>
        <w:t>du système de santé</w:t>
      </w:r>
      <w:r w:rsidRPr="00AF57ED">
        <w:rPr>
          <w:rFonts w:ascii="Merriweather" w:hAnsi="Merriweather"/>
          <w:w w:val="115"/>
          <w:lang w:val="fr-FR"/>
        </w:rPr>
        <w:t xml:space="preserve"> qui entravent les progrès en matière de survie de l'enfant, en particulier dans les pays qui ne sont pas en voie d'atteindre leurs objectifs de 2030 en matière de mortalité des enfants de moins de cinq ans. </w:t>
      </w:r>
      <w:r w:rsidR="00F257B7" w:rsidRPr="00AF57ED">
        <w:rPr>
          <w:rFonts w:ascii="Merriweather" w:hAnsi="Merriweather"/>
          <w:w w:val="115"/>
          <w:lang w:val="fr-FR"/>
        </w:rPr>
        <w:t>S</w:t>
      </w:r>
      <w:r w:rsidRPr="00AF57ED">
        <w:rPr>
          <w:rFonts w:ascii="Merriweather" w:hAnsi="Merriweather"/>
          <w:w w:val="115"/>
          <w:lang w:val="fr-FR"/>
        </w:rPr>
        <w:t>urmonter ces obstacles</w:t>
      </w:r>
      <w:r w:rsidR="00F257B7" w:rsidRPr="00AF57ED">
        <w:rPr>
          <w:rFonts w:ascii="Merriweather" w:hAnsi="Merriweather"/>
          <w:w w:val="115"/>
          <w:lang w:val="fr-FR"/>
        </w:rPr>
        <w:t xml:space="preserve"> nécessitera </w:t>
      </w:r>
      <w:r w:rsidRPr="00AF57ED">
        <w:rPr>
          <w:rFonts w:ascii="Merriweather" w:hAnsi="Merriweather"/>
          <w:w w:val="115"/>
          <w:lang w:val="fr-FR"/>
        </w:rPr>
        <w:t xml:space="preserve">un leadership national et </w:t>
      </w:r>
      <w:r w:rsidR="003146BA" w:rsidRPr="00AF57ED">
        <w:rPr>
          <w:rFonts w:ascii="Merriweather" w:hAnsi="Merriweather"/>
          <w:w w:val="115"/>
          <w:lang w:val="fr-FR"/>
        </w:rPr>
        <w:t>infranational</w:t>
      </w:r>
      <w:r w:rsidRPr="00AF57ED">
        <w:rPr>
          <w:rFonts w:ascii="Merriweather" w:hAnsi="Merriweather"/>
          <w:w w:val="115"/>
          <w:lang w:val="fr-FR"/>
        </w:rPr>
        <w:t xml:space="preserve"> fort, </w:t>
      </w:r>
      <w:r w:rsidR="00F257B7" w:rsidRPr="00AF57ED">
        <w:rPr>
          <w:rFonts w:ascii="Merriweather" w:hAnsi="Merriweather"/>
          <w:w w:val="115"/>
          <w:lang w:val="fr-FR"/>
        </w:rPr>
        <w:t>le renforcement d</w:t>
      </w:r>
      <w:r w:rsidRPr="00AF57ED">
        <w:rPr>
          <w:rFonts w:ascii="Merriweather" w:hAnsi="Merriweather"/>
          <w:w w:val="115"/>
          <w:lang w:val="fr-FR"/>
        </w:rPr>
        <w:t xml:space="preserve">es investissements stratégiques dans les soins de santé primaires (SSP) et les actions multisectorielles, </w:t>
      </w:r>
      <w:r w:rsidR="00F257B7" w:rsidRPr="00AF57ED">
        <w:rPr>
          <w:rFonts w:ascii="Merriweather" w:hAnsi="Merriweather"/>
          <w:w w:val="115"/>
          <w:lang w:val="fr-FR"/>
        </w:rPr>
        <w:t xml:space="preserve">la </w:t>
      </w:r>
      <w:r w:rsidRPr="00AF57ED">
        <w:rPr>
          <w:rFonts w:ascii="Merriweather" w:hAnsi="Merriweather"/>
          <w:w w:val="115"/>
          <w:lang w:val="fr-FR"/>
        </w:rPr>
        <w:t>mobilis</w:t>
      </w:r>
      <w:r w:rsidR="00F257B7" w:rsidRPr="00AF57ED">
        <w:rPr>
          <w:rFonts w:ascii="Merriweather" w:hAnsi="Merriweather"/>
          <w:w w:val="115"/>
          <w:lang w:val="fr-FR"/>
        </w:rPr>
        <w:t>ation de</w:t>
      </w:r>
      <w:r w:rsidRPr="00AF57ED">
        <w:rPr>
          <w:rFonts w:ascii="Merriweather" w:hAnsi="Merriweather"/>
          <w:w w:val="115"/>
          <w:lang w:val="fr-FR"/>
        </w:rPr>
        <w:t xml:space="preserve"> partenariats entre les parties prenantes</w:t>
      </w:r>
      <w:r w:rsidR="00F257B7" w:rsidRPr="00AF57ED">
        <w:rPr>
          <w:rFonts w:ascii="Merriweather" w:hAnsi="Merriweather"/>
          <w:w w:val="115"/>
          <w:lang w:val="fr-FR"/>
        </w:rPr>
        <w:t>,</w:t>
      </w:r>
      <w:r w:rsidRPr="00AF57ED">
        <w:rPr>
          <w:rFonts w:ascii="Merriweather" w:hAnsi="Merriweather"/>
          <w:w w:val="115"/>
          <w:lang w:val="fr-FR"/>
        </w:rPr>
        <w:t xml:space="preserve"> et </w:t>
      </w:r>
      <w:r w:rsidR="00F257B7" w:rsidRPr="00AF57ED">
        <w:rPr>
          <w:rFonts w:ascii="Merriweather" w:hAnsi="Merriweather"/>
          <w:w w:val="115"/>
          <w:lang w:val="fr-FR"/>
        </w:rPr>
        <w:t>l’</w:t>
      </w:r>
      <w:r w:rsidRPr="00AF57ED">
        <w:rPr>
          <w:rFonts w:ascii="Merriweather" w:hAnsi="Merriweather"/>
          <w:w w:val="115"/>
          <w:lang w:val="fr-FR"/>
        </w:rPr>
        <w:t>aligne</w:t>
      </w:r>
      <w:r w:rsidR="00F257B7" w:rsidRPr="00AF57ED">
        <w:rPr>
          <w:rFonts w:ascii="Merriweather" w:hAnsi="Merriweather"/>
          <w:w w:val="115"/>
          <w:lang w:val="fr-FR"/>
        </w:rPr>
        <w:t>ment d</w:t>
      </w:r>
      <w:r w:rsidRPr="00AF57ED">
        <w:rPr>
          <w:rFonts w:ascii="Merriweather" w:hAnsi="Merriweather"/>
          <w:w w:val="115"/>
          <w:lang w:val="fr-FR"/>
        </w:rPr>
        <w:t xml:space="preserve">es financements et </w:t>
      </w:r>
      <w:r w:rsidR="00F257B7" w:rsidRPr="00AF57ED">
        <w:rPr>
          <w:rFonts w:ascii="Merriweather" w:hAnsi="Merriweather"/>
          <w:w w:val="115"/>
          <w:lang w:val="fr-FR"/>
        </w:rPr>
        <w:t>d’</w:t>
      </w:r>
      <w:r w:rsidRPr="00AF57ED">
        <w:rPr>
          <w:rFonts w:ascii="Merriweather" w:hAnsi="Merriweather"/>
          <w:w w:val="115"/>
          <w:lang w:val="fr-FR"/>
        </w:rPr>
        <w:t xml:space="preserve">autres initiatives. L'initiative identifie les opportunités existantes et présente les mesures que les partenaires doivent prendre pour </w:t>
      </w:r>
      <w:r w:rsidR="00F257B7" w:rsidRPr="00AF57ED">
        <w:rPr>
          <w:rFonts w:ascii="Merriweather" w:hAnsi="Merriweather"/>
          <w:w w:val="115"/>
          <w:lang w:val="fr-FR"/>
        </w:rPr>
        <w:t xml:space="preserve">que </w:t>
      </w:r>
      <w:r w:rsidRPr="00AF57ED">
        <w:rPr>
          <w:rFonts w:ascii="Merriweather" w:hAnsi="Merriweather"/>
          <w:w w:val="115"/>
          <w:lang w:val="fr-FR"/>
        </w:rPr>
        <w:t xml:space="preserve">tous les enfants </w:t>
      </w:r>
      <w:r w:rsidR="00F257B7" w:rsidRPr="00AF57ED">
        <w:rPr>
          <w:rFonts w:ascii="Merriweather" w:hAnsi="Merriweather"/>
          <w:w w:val="115"/>
          <w:lang w:val="fr-FR"/>
        </w:rPr>
        <w:t>puissent bénéficier</w:t>
      </w:r>
      <w:r w:rsidR="004C6122" w:rsidRPr="00AF57ED">
        <w:rPr>
          <w:rFonts w:ascii="Merriweather" w:hAnsi="Merriweather"/>
          <w:w w:val="115"/>
          <w:lang w:val="fr-FR"/>
        </w:rPr>
        <w:t xml:space="preserve"> des</w:t>
      </w:r>
      <w:r w:rsidRPr="00AF57ED">
        <w:rPr>
          <w:rFonts w:ascii="Merriweather" w:hAnsi="Merriweather"/>
          <w:w w:val="115"/>
          <w:lang w:val="fr-FR"/>
        </w:rPr>
        <w:t xml:space="preserve"> interventions vitales, en s'alignant sur les efforts de </w:t>
      </w:r>
      <w:r w:rsidR="00AD1465" w:rsidRPr="00AF57ED">
        <w:rPr>
          <w:rFonts w:ascii="Merriweather" w:hAnsi="Merriweather"/>
          <w:w w:val="115"/>
          <w:lang w:val="fr-FR"/>
        </w:rPr>
        <w:t>santé maternelle, néonatale, adolescente et reproductive</w:t>
      </w:r>
      <w:r w:rsidRPr="00AF57ED">
        <w:rPr>
          <w:rFonts w:ascii="Merriweather" w:hAnsi="Merriweather"/>
          <w:w w:val="115"/>
          <w:lang w:val="fr-FR"/>
        </w:rPr>
        <w:t xml:space="preserve"> pour assurer la survie tout au long de la vie et du continuum de soins.</w:t>
      </w:r>
    </w:p>
    <w:p w14:paraId="2AF68C94" w14:textId="77777777" w:rsidR="005210B7" w:rsidRPr="00AF57ED" w:rsidRDefault="005210B7">
      <w:pPr>
        <w:pStyle w:val="BodyText"/>
        <w:spacing w:before="1"/>
        <w:rPr>
          <w:rFonts w:ascii="Merriweather" w:hAnsi="Merriweather"/>
          <w:lang w:val="fr-FR"/>
        </w:rPr>
      </w:pPr>
    </w:p>
    <w:p w14:paraId="5E78A73F" w14:textId="3A35EA94" w:rsidR="005210B7" w:rsidRPr="00AF57ED" w:rsidRDefault="00F522D9" w:rsidP="004C6122">
      <w:pPr>
        <w:pStyle w:val="BodyText"/>
        <w:spacing w:before="7"/>
        <w:ind w:left="102"/>
        <w:rPr>
          <w:rFonts w:ascii="Merriweather" w:hAnsi="Merriweather"/>
          <w:w w:val="115"/>
          <w:lang w:val="fr-FR"/>
        </w:rPr>
      </w:pPr>
      <w:r w:rsidRPr="00AF57ED">
        <w:rPr>
          <w:rFonts w:ascii="Merriweather" w:hAnsi="Merriweather"/>
          <w:w w:val="115"/>
          <w:lang w:val="fr-FR"/>
        </w:rPr>
        <w:t xml:space="preserve">L'initiative CSA complète d'autres efforts visant à promouvoir le continuum de soins pour la santé de la mère, du nouveau-né et de l'enfant, ainsi que ceux visant à mettre fin aux décès évitables, tels que l'initiative </w:t>
      </w:r>
      <w:r w:rsidR="008D1B55" w:rsidRPr="00AF57ED">
        <w:rPr>
          <w:rFonts w:ascii="Merriweather" w:hAnsi="Merriweather"/>
          <w:w w:val="115"/>
          <w:lang w:val="fr-FR"/>
        </w:rPr>
        <w:t>Mettre fin à la mortalité maternelle évitable</w:t>
      </w:r>
      <w:r w:rsidRPr="00AF57ED">
        <w:rPr>
          <w:rFonts w:ascii="Merriweather" w:hAnsi="Merriweather"/>
          <w:w w:val="115"/>
          <w:lang w:val="fr-FR"/>
        </w:rPr>
        <w:t xml:space="preserve"> (EPMM) et le plan d'action </w:t>
      </w:r>
      <w:r w:rsidR="008D1B55" w:rsidRPr="00AF57ED">
        <w:rPr>
          <w:rFonts w:ascii="Merriweather" w:hAnsi="Merriweather"/>
          <w:w w:val="115"/>
          <w:lang w:val="fr-FR"/>
        </w:rPr>
        <w:t>Chaque nouveau-né</w:t>
      </w:r>
      <w:r w:rsidRPr="00AF57ED">
        <w:rPr>
          <w:rFonts w:ascii="Merriweather" w:hAnsi="Merriweather"/>
          <w:w w:val="115"/>
          <w:lang w:val="fr-FR"/>
        </w:rPr>
        <w:t xml:space="preserve"> (ENAP). L'initiative est également alignée sur les programmes visant à atteindre les laissés-pour-compte, par exemple les enfants zéro-dose en matière de vaccinations essentielles, qui sont indispensables pour mettre fin à la mortalité infantile.</w:t>
      </w:r>
    </w:p>
    <w:p w14:paraId="18A28C9B" w14:textId="77777777" w:rsidR="00F522D9" w:rsidRPr="00AF57ED" w:rsidRDefault="00F522D9">
      <w:pPr>
        <w:pStyle w:val="BodyText"/>
        <w:ind w:left="100"/>
        <w:rPr>
          <w:rFonts w:ascii="Merriweather" w:hAnsi="Merriweather"/>
          <w:lang w:val="fr-FR"/>
        </w:rPr>
      </w:pPr>
    </w:p>
    <w:p w14:paraId="55B50A2E" w14:textId="458E4312" w:rsidR="005210B7" w:rsidRPr="00AF57ED" w:rsidRDefault="00F522D9">
      <w:pPr>
        <w:pStyle w:val="BodyText"/>
        <w:ind w:left="100"/>
        <w:rPr>
          <w:rFonts w:ascii="Merriweather" w:hAnsi="Merriweather"/>
          <w:lang w:val="fr-FR"/>
        </w:rPr>
      </w:pPr>
      <w:r w:rsidRPr="00AF57ED">
        <w:rPr>
          <w:rFonts w:ascii="Merriweather" w:hAnsi="Merriweather"/>
          <w:w w:val="115"/>
          <w:lang w:val="fr-FR"/>
        </w:rPr>
        <w:t xml:space="preserve">Les éléments clés à prendre en compte dans une initiative CSA menée par un pays sont </w:t>
      </w:r>
      <w:r w:rsidR="00E01299" w:rsidRPr="00AF57ED">
        <w:rPr>
          <w:rFonts w:ascii="Merriweather" w:hAnsi="Merriweather"/>
          <w:w w:val="115"/>
          <w:lang w:val="fr-FR"/>
        </w:rPr>
        <w:t>notamment</w:t>
      </w:r>
      <w:r w:rsidRPr="00AF57ED">
        <w:rPr>
          <w:rFonts w:ascii="Merriweather" w:hAnsi="Merriweather"/>
          <w:w w:val="115"/>
          <w:lang w:val="fr-FR"/>
        </w:rPr>
        <w:t xml:space="preserve"> :</w:t>
      </w:r>
    </w:p>
    <w:p w14:paraId="1D546EF0" w14:textId="77777777" w:rsidR="005210B7" w:rsidRPr="00AF57ED" w:rsidRDefault="005210B7">
      <w:pPr>
        <w:pStyle w:val="BodyText"/>
        <w:spacing w:before="4"/>
        <w:rPr>
          <w:rFonts w:ascii="Merriweather" w:hAnsi="Merriweather"/>
          <w:lang w:val="fr-FR"/>
        </w:rPr>
      </w:pPr>
    </w:p>
    <w:p w14:paraId="56C952EE" w14:textId="77777777" w:rsidR="00904614" w:rsidRPr="00904614" w:rsidRDefault="00E01299" w:rsidP="0062012B">
      <w:pPr>
        <w:pStyle w:val="ListParagraph"/>
        <w:numPr>
          <w:ilvl w:val="0"/>
          <w:numId w:val="17"/>
        </w:numPr>
        <w:tabs>
          <w:tab w:val="left" w:pos="820"/>
          <w:tab w:val="left" w:pos="821"/>
        </w:tabs>
        <w:spacing w:before="1" w:line="278" w:lineRule="auto"/>
        <w:ind w:right="145"/>
        <w:rPr>
          <w:rFonts w:ascii="Merriweather" w:hAnsi="Merriweather"/>
          <w:lang w:val="fr-FR"/>
        </w:rPr>
      </w:pPr>
      <w:r w:rsidRPr="00AF57ED">
        <w:rPr>
          <w:rFonts w:ascii="Merriweather" w:hAnsi="Merriweather"/>
          <w:b/>
          <w:w w:val="115"/>
          <w:lang w:val="fr-FR"/>
        </w:rPr>
        <w:t xml:space="preserve">Des plans nationaux et infranationaux </w:t>
      </w:r>
      <w:r w:rsidR="008D1B55" w:rsidRPr="00AF57ED">
        <w:rPr>
          <w:rFonts w:ascii="Merriweather" w:hAnsi="Merriweather"/>
          <w:b/>
          <w:w w:val="115"/>
          <w:lang w:val="fr-FR"/>
        </w:rPr>
        <w:t>affinés</w:t>
      </w:r>
      <w:r w:rsidRPr="00AF57ED">
        <w:rPr>
          <w:rFonts w:ascii="Merriweather" w:hAnsi="Merriweather"/>
          <w:b/>
          <w:w w:val="115"/>
          <w:lang w:val="fr-FR"/>
        </w:rPr>
        <w:t xml:space="preserve">, </w:t>
      </w:r>
      <w:r w:rsidR="003146BA" w:rsidRPr="00AF57ED">
        <w:rPr>
          <w:rFonts w:ascii="Merriweather" w:hAnsi="Merriweather"/>
          <w:b/>
          <w:w w:val="115"/>
          <w:lang w:val="fr-FR"/>
        </w:rPr>
        <w:t>prior</w:t>
      </w:r>
      <w:r w:rsidRPr="00AF57ED">
        <w:rPr>
          <w:rFonts w:ascii="Merriweather" w:hAnsi="Merriweather"/>
          <w:b/>
          <w:w w:val="115"/>
          <w:lang w:val="fr-FR"/>
        </w:rPr>
        <w:t>isés et chiffrés</w:t>
      </w:r>
      <w:r w:rsidRPr="00AF57ED">
        <w:rPr>
          <w:rFonts w:ascii="Merriweather" w:hAnsi="Merriweather"/>
          <w:bCs/>
          <w:w w:val="115"/>
          <w:lang w:val="fr-FR"/>
        </w:rPr>
        <w:t xml:space="preserve"> qui couvrent l'ensemble des services essentiels de santé infantile, en particulier ceux axés sur les principales causes de mortalité infantile </w:t>
      </w:r>
    </w:p>
    <w:p w14:paraId="239DE9A1" w14:textId="77777777" w:rsidR="00904614" w:rsidRDefault="00904614" w:rsidP="00904614">
      <w:pPr>
        <w:pStyle w:val="ListParagraph"/>
        <w:tabs>
          <w:tab w:val="left" w:pos="820"/>
          <w:tab w:val="left" w:pos="821"/>
        </w:tabs>
        <w:spacing w:before="1" w:line="278" w:lineRule="auto"/>
        <w:ind w:right="145" w:firstLine="0"/>
        <w:rPr>
          <w:rFonts w:ascii="Merriweather" w:hAnsi="Merriweather"/>
          <w:b/>
          <w:w w:val="115"/>
          <w:lang w:val="fr-FR"/>
        </w:rPr>
      </w:pPr>
    </w:p>
    <w:p w14:paraId="5C13743C" w14:textId="77777777" w:rsidR="00177577" w:rsidRDefault="00177577" w:rsidP="00904614">
      <w:pPr>
        <w:pStyle w:val="ListParagraph"/>
        <w:tabs>
          <w:tab w:val="left" w:pos="820"/>
          <w:tab w:val="left" w:pos="821"/>
        </w:tabs>
        <w:spacing w:before="1" w:line="278" w:lineRule="auto"/>
        <w:ind w:right="145" w:firstLine="0"/>
        <w:rPr>
          <w:rFonts w:ascii="Merriweather" w:hAnsi="Merriweather"/>
          <w:b/>
          <w:w w:val="115"/>
          <w:lang w:val="fr-FR"/>
        </w:rPr>
      </w:pPr>
    </w:p>
    <w:p w14:paraId="0DD163A9" w14:textId="279A0DE3" w:rsidR="005210B7" w:rsidRPr="00AF57ED" w:rsidRDefault="00E01299" w:rsidP="00904614">
      <w:pPr>
        <w:pStyle w:val="ListParagraph"/>
        <w:tabs>
          <w:tab w:val="left" w:pos="820"/>
          <w:tab w:val="left" w:pos="821"/>
        </w:tabs>
        <w:spacing w:before="1" w:line="278" w:lineRule="auto"/>
        <w:ind w:right="145" w:firstLine="0"/>
        <w:rPr>
          <w:rFonts w:ascii="Merriweather" w:hAnsi="Merriweather"/>
          <w:lang w:val="fr-FR"/>
        </w:rPr>
      </w:pPr>
      <w:r w:rsidRPr="00AF57ED">
        <w:rPr>
          <w:rFonts w:ascii="Merriweather" w:hAnsi="Merriweather"/>
          <w:bCs/>
          <w:w w:val="115"/>
          <w:lang w:val="fr-FR"/>
        </w:rPr>
        <w:t xml:space="preserve">au-delà du premier mois de vie - pneumonie, diarrhée et paludisme. Les plans doivent être fondés sur des données probantes et </w:t>
      </w:r>
      <w:r w:rsidR="003146BA" w:rsidRPr="00AF57ED">
        <w:rPr>
          <w:rFonts w:ascii="Merriweather" w:hAnsi="Merriweather"/>
          <w:bCs/>
          <w:w w:val="115"/>
          <w:lang w:val="fr-FR"/>
        </w:rPr>
        <w:t>prendre en compte</w:t>
      </w:r>
      <w:r w:rsidRPr="00AF57ED">
        <w:rPr>
          <w:rFonts w:ascii="Merriweather" w:hAnsi="Merriweather"/>
          <w:bCs/>
          <w:w w:val="115"/>
          <w:lang w:val="fr-FR"/>
        </w:rPr>
        <w:t xml:space="preserve"> des liens solides entre les programmes de santé pertinents (par exemple, la prise en charge intégrée des maladies de l'enfan</w:t>
      </w:r>
      <w:r w:rsidR="003146BA" w:rsidRPr="00AF57ED">
        <w:rPr>
          <w:rFonts w:ascii="Merriweather" w:hAnsi="Merriweather"/>
          <w:bCs/>
          <w:w w:val="115"/>
          <w:lang w:val="fr-FR"/>
        </w:rPr>
        <w:t>t</w:t>
      </w:r>
      <w:r w:rsidRPr="00AF57ED">
        <w:rPr>
          <w:rFonts w:ascii="Merriweather" w:hAnsi="Merriweather"/>
          <w:bCs/>
          <w:w w:val="115"/>
          <w:lang w:val="fr-FR"/>
        </w:rPr>
        <w:t xml:space="preserve"> </w:t>
      </w:r>
      <w:r w:rsidR="0001231A" w:rsidRPr="00AF57ED">
        <w:rPr>
          <w:rFonts w:ascii="Merriweather" w:hAnsi="Merriweather"/>
          <w:bCs/>
          <w:w w:val="115"/>
          <w:lang w:val="fr-FR"/>
        </w:rPr>
        <w:t>(</w:t>
      </w:r>
      <w:r w:rsidRPr="00AF57ED">
        <w:rPr>
          <w:rFonts w:ascii="Merriweather" w:hAnsi="Merriweather"/>
          <w:bCs/>
          <w:w w:val="115"/>
          <w:lang w:val="fr-FR"/>
        </w:rPr>
        <w:t>PCIME), la gestion intégrée des cas au niveau communautaire (iCCM), la vaccination, la lutte contre le paludisme) et d'autres secteurs contribuant à la santé de l'enfant (la nutrition, l'eau, l'assainissement et l'hygiène (WASH), l'environnement</w:t>
      </w:r>
      <w:r w:rsidR="003146BA" w:rsidRPr="00AF57ED">
        <w:rPr>
          <w:rFonts w:ascii="Merriweather" w:hAnsi="Merriweather"/>
          <w:bCs/>
          <w:w w:val="115"/>
          <w:lang w:val="fr-FR"/>
        </w:rPr>
        <w:t>, par exemple</w:t>
      </w:r>
      <w:r w:rsidRPr="00AF57ED">
        <w:rPr>
          <w:rFonts w:ascii="Merriweather" w:hAnsi="Merriweather"/>
          <w:bCs/>
          <w:w w:val="115"/>
          <w:lang w:val="fr-FR"/>
        </w:rPr>
        <w:t xml:space="preserve">). Ils doivent également être équilibrés de manière à soutenir le continuum des soins, de la grossesse </w:t>
      </w:r>
      <w:r w:rsidR="003146BA" w:rsidRPr="00AF57ED">
        <w:rPr>
          <w:rFonts w:ascii="Merriweather" w:hAnsi="Merriweather"/>
          <w:bCs/>
          <w:w w:val="115"/>
          <w:lang w:val="fr-FR"/>
        </w:rPr>
        <w:t>jusqu’</w:t>
      </w:r>
      <w:r w:rsidRPr="00AF57ED">
        <w:rPr>
          <w:rFonts w:ascii="Merriweather" w:hAnsi="Merriweather"/>
          <w:bCs/>
          <w:w w:val="115"/>
          <w:lang w:val="fr-FR"/>
        </w:rPr>
        <w:t>à la petite enfance, dans les communautés et à travers les plateformes de services de santé, et être élaborés sous la direction du gouvernement avec l'engagement des communautés concernées, de la société civile et d'autres parties prenantes</w:t>
      </w:r>
      <w:r w:rsidRPr="00AF57ED">
        <w:rPr>
          <w:rFonts w:ascii="Merriweather" w:hAnsi="Merriweather"/>
          <w:w w:val="115"/>
          <w:lang w:val="fr-FR"/>
        </w:rPr>
        <w:t>.</w:t>
      </w:r>
    </w:p>
    <w:p w14:paraId="03F16D96" w14:textId="3049537F" w:rsidR="00E16100" w:rsidRPr="00AF57ED" w:rsidRDefault="00E16100" w:rsidP="00E16100">
      <w:pPr>
        <w:pStyle w:val="ListParagraph"/>
        <w:numPr>
          <w:ilvl w:val="0"/>
          <w:numId w:val="17"/>
        </w:numPr>
        <w:tabs>
          <w:tab w:val="left" w:pos="820"/>
          <w:tab w:val="left" w:pos="821"/>
        </w:tabs>
        <w:spacing w:line="278" w:lineRule="auto"/>
        <w:ind w:right="340"/>
        <w:rPr>
          <w:rFonts w:ascii="Merriweather" w:hAnsi="Merriweather"/>
          <w:b/>
          <w:w w:val="115"/>
          <w:lang w:val="fr-FR"/>
        </w:rPr>
      </w:pPr>
      <w:r w:rsidRPr="00AF57ED">
        <w:rPr>
          <w:rFonts w:ascii="Merriweather" w:hAnsi="Merriweather"/>
          <w:b/>
          <w:w w:val="115"/>
          <w:lang w:val="fr-FR"/>
        </w:rPr>
        <w:t xml:space="preserve">Un leadership et une </w:t>
      </w:r>
      <w:r w:rsidR="003146BA" w:rsidRPr="00AF57ED">
        <w:rPr>
          <w:rFonts w:ascii="Merriweather" w:hAnsi="Merriweather"/>
          <w:b/>
          <w:w w:val="115"/>
          <w:lang w:val="fr-FR"/>
        </w:rPr>
        <w:t>direc</w:t>
      </w:r>
      <w:r w:rsidRPr="00AF57ED">
        <w:rPr>
          <w:rFonts w:ascii="Merriweather" w:hAnsi="Merriweather"/>
          <w:b/>
          <w:w w:val="115"/>
          <w:lang w:val="fr-FR"/>
        </w:rPr>
        <w:t xml:space="preserve">tion de la santé engagés, éclairés et efficaces </w:t>
      </w:r>
      <w:r w:rsidRPr="00AF57ED">
        <w:rPr>
          <w:rFonts w:ascii="Merriweather" w:hAnsi="Merriweather"/>
          <w:bCs/>
          <w:w w:val="115"/>
          <w:lang w:val="fr-FR"/>
        </w:rPr>
        <w:t xml:space="preserve">doivent être mis en place au niveau national et </w:t>
      </w:r>
      <w:r w:rsidR="003146BA" w:rsidRPr="00AF57ED">
        <w:rPr>
          <w:rFonts w:ascii="Merriweather" w:hAnsi="Merriweather"/>
          <w:bCs/>
          <w:w w:val="115"/>
          <w:lang w:val="fr-FR"/>
        </w:rPr>
        <w:t>infranational</w:t>
      </w:r>
      <w:r w:rsidRPr="00AF57ED">
        <w:rPr>
          <w:rFonts w:ascii="Merriweather" w:hAnsi="Merriweather"/>
          <w:bCs/>
          <w:w w:val="115"/>
          <w:lang w:val="fr-FR"/>
        </w:rPr>
        <w:t xml:space="preserve"> pour soutenir la mise en œuvre de plans affiné</w:t>
      </w:r>
      <w:r w:rsidR="008D1B55" w:rsidRPr="00AF57ED">
        <w:rPr>
          <w:rFonts w:ascii="Merriweather" w:hAnsi="Merriweather"/>
          <w:bCs/>
          <w:w w:val="115"/>
          <w:lang w:val="fr-FR"/>
        </w:rPr>
        <w:t>s</w:t>
      </w:r>
      <w:r w:rsidRPr="00AF57ED">
        <w:rPr>
          <w:rFonts w:ascii="Merriweather" w:hAnsi="Merriweather"/>
          <w:bCs/>
          <w:w w:val="115"/>
          <w:lang w:val="fr-FR"/>
        </w:rPr>
        <w:t xml:space="preserve">. Les dirigeants et les gestionnaires assurent la gestion essentielle des stratégies nationales et infranationales, mobilisent et coordonnent les ressources et les partenaires, veillent à la mise en œuvre solide des efforts prioritaires et sont tenus de rendre compte </w:t>
      </w:r>
      <w:r w:rsidR="00D46481" w:rsidRPr="00AF57ED">
        <w:rPr>
          <w:rFonts w:ascii="Merriweather" w:hAnsi="Merriweather"/>
          <w:bCs/>
          <w:w w:val="115"/>
          <w:lang w:val="fr-FR"/>
        </w:rPr>
        <w:t xml:space="preserve">de l'obtention des résultats </w:t>
      </w:r>
      <w:r w:rsidRPr="00AF57ED">
        <w:rPr>
          <w:rFonts w:ascii="Merriweather" w:hAnsi="Merriweather"/>
          <w:bCs/>
          <w:w w:val="115"/>
          <w:lang w:val="fr-FR"/>
        </w:rPr>
        <w:t>aux gouvernements et aux communautés.</w:t>
      </w:r>
    </w:p>
    <w:p w14:paraId="6005D1AE" w14:textId="6B1145DD" w:rsidR="00E16100" w:rsidRPr="00AF57ED" w:rsidRDefault="00E16100" w:rsidP="00E16100">
      <w:pPr>
        <w:pStyle w:val="ListParagraph"/>
        <w:numPr>
          <w:ilvl w:val="0"/>
          <w:numId w:val="17"/>
        </w:numPr>
        <w:tabs>
          <w:tab w:val="left" w:pos="820"/>
          <w:tab w:val="left" w:pos="821"/>
        </w:tabs>
        <w:spacing w:line="278" w:lineRule="auto"/>
        <w:ind w:right="340"/>
        <w:rPr>
          <w:rFonts w:ascii="Merriweather" w:hAnsi="Merriweather"/>
          <w:bCs/>
          <w:w w:val="115"/>
          <w:lang w:val="fr-FR"/>
        </w:rPr>
      </w:pPr>
      <w:r w:rsidRPr="00AF57ED">
        <w:rPr>
          <w:rFonts w:ascii="Merriweather" w:hAnsi="Merriweather"/>
          <w:b/>
          <w:w w:val="115"/>
          <w:lang w:val="fr-FR"/>
        </w:rPr>
        <w:t xml:space="preserve">La collaboration </w:t>
      </w:r>
      <w:r w:rsidRPr="00AF57ED">
        <w:rPr>
          <w:rFonts w:ascii="Merriweather" w:hAnsi="Merriweather"/>
          <w:bCs/>
          <w:w w:val="115"/>
          <w:lang w:val="fr-FR"/>
        </w:rPr>
        <w:t xml:space="preserve">entre la santé de l'enfant, la santé </w:t>
      </w:r>
      <w:r w:rsidR="00D46481" w:rsidRPr="00AF57ED">
        <w:rPr>
          <w:rFonts w:ascii="Merriweather" w:hAnsi="Merriweather"/>
          <w:bCs/>
          <w:w w:val="115"/>
          <w:lang w:val="fr-FR"/>
        </w:rPr>
        <w:t>de la mère</w:t>
      </w:r>
      <w:r w:rsidRPr="00AF57ED">
        <w:rPr>
          <w:rFonts w:ascii="Merriweather" w:hAnsi="Merriweather"/>
          <w:bCs/>
          <w:w w:val="115"/>
          <w:lang w:val="fr-FR"/>
        </w:rPr>
        <w:t>, la santé du nouveau-né, la vaccination, la nutrition et la promotion de la santé est essentielle pour permettre une action coordonnée dans la fourniture de services de santé inclusifs et complets. En outre, les collaborations multisectorielles avec WASH, l'air pur, la protection de l'enfance, l'éducation et le bien-être social sont essentielles à l'objectif global d'accélération de la réduction de la mortalité infantile.</w:t>
      </w:r>
    </w:p>
    <w:p w14:paraId="612FB719" w14:textId="15419291" w:rsidR="005210B7" w:rsidRPr="00AF57ED" w:rsidRDefault="00E16100" w:rsidP="00E16100">
      <w:pPr>
        <w:pStyle w:val="ListParagraph"/>
        <w:numPr>
          <w:ilvl w:val="0"/>
          <w:numId w:val="17"/>
        </w:numPr>
        <w:tabs>
          <w:tab w:val="left" w:pos="820"/>
          <w:tab w:val="left" w:pos="821"/>
        </w:tabs>
        <w:spacing w:line="278" w:lineRule="auto"/>
        <w:ind w:right="340"/>
        <w:rPr>
          <w:rFonts w:ascii="Merriweather" w:hAnsi="Merriweather"/>
          <w:bCs/>
          <w:lang w:val="fr-FR"/>
        </w:rPr>
      </w:pPr>
      <w:r w:rsidRPr="00AF57ED">
        <w:rPr>
          <w:rFonts w:ascii="Merriweather" w:hAnsi="Merriweather"/>
          <w:b/>
          <w:w w:val="115"/>
          <w:lang w:val="fr-FR"/>
        </w:rPr>
        <w:t xml:space="preserve">Une mobilisation et une optimisation efficaces des ressources </w:t>
      </w:r>
      <w:r w:rsidRPr="00AF57ED">
        <w:rPr>
          <w:rFonts w:ascii="Merriweather" w:hAnsi="Merriweather"/>
          <w:bCs/>
          <w:w w:val="115"/>
          <w:lang w:val="fr-FR"/>
        </w:rPr>
        <w:t xml:space="preserve">qui combinent non seulement des financements nationaux, des investissements externes </w:t>
      </w:r>
      <w:r w:rsidR="00D46481" w:rsidRPr="00AF57ED">
        <w:rPr>
          <w:rFonts w:ascii="Merriweather" w:hAnsi="Merriweather"/>
          <w:bCs/>
          <w:w w:val="115"/>
          <w:lang w:val="fr-FR"/>
        </w:rPr>
        <w:t xml:space="preserve">groupés </w:t>
      </w:r>
      <w:r w:rsidRPr="00AF57ED">
        <w:rPr>
          <w:rFonts w:ascii="Merriweather" w:hAnsi="Merriweather"/>
          <w:bCs/>
          <w:w w:val="115"/>
          <w:lang w:val="fr-FR"/>
        </w:rPr>
        <w:t>et des approches innovantes, mais aussi un engagement à mieux utiliser les ressources existantes</w:t>
      </w:r>
      <w:r w:rsidRPr="00AF57ED">
        <w:rPr>
          <w:rFonts w:ascii="Merriweather" w:hAnsi="Merriweather"/>
          <w:bCs/>
          <w:w w:val="110"/>
          <w:lang w:val="fr-FR"/>
        </w:rPr>
        <w:t>.</w:t>
      </w:r>
    </w:p>
    <w:p w14:paraId="75C8D896" w14:textId="7C76DD6E" w:rsidR="00825191" w:rsidRPr="00AF57ED" w:rsidRDefault="00825191" w:rsidP="00825191">
      <w:pPr>
        <w:pStyle w:val="ListParagraph"/>
        <w:numPr>
          <w:ilvl w:val="0"/>
          <w:numId w:val="17"/>
        </w:numPr>
        <w:tabs>
          <w:tab w:val="left" w:pos="820"/>
          <w:tab w:val="left" w:pos="821"/>
        </w:tabs>
        <w:spacing w:line="278" w:lineRule="auto"/>
        <w:ind w:right="152"/>
        <w:rPr>
          <w:rFonts w:ascii="Merriweather" w:hAnsi="Merriweather"/>
          <w:w w:val="115"/>
          <w:lang w:val="fr-FR"/>
        </w:rPr>
      </w:pPr>
      <w:r w:rsidRPr="00AF57ED">
        <w:rPr>
          <w:rFonts w:ascii="Merriweather" w:hAnsi="Merriweather"/>
          <w:w w:val="115"/>
          <w:lang w:val="fr-FR"/>
        </w:rPr>
        <w:t xml:space="preserve">Une </w:t>
      </w:r>
      <w:r w:rsidRPr="00AF57ED">
        <w:rPr>
          <w:rFonts w:ascii="Merriweather" w:hAnsi="Merriweather"/>
          <w:b/>
          <w:bCs/>
          <w:w w:val="115"/>
          <w:lang w:val="fr-FR"/>
        </w:rPr>
        <w:t>approche sensible à l'équité</w:t>
      </w:r>
      <w:r w:rsidRPr="00AF57ED">
        <w:rPr>
          <w:rFonts w:ascii="Merriweather" w:hAnsi="Merriweather"/>
          <w:w w:val="115"/>
          <w:lang w:val="fr-FR"/>
        </w:rPr>
        <w:t xml:space="preserve"> qui s'appuie sur les actions visant à atteindre les enfants zéro-dose et </w:t>
      </w:r>
      <w:r w:rsidR="00D46481" w:rsidRPr="00AF57ED">
        <w:rPr>
          <w:rFonts w:ascii="Merriweather" w:hAnsi="Merriweather"/>
          <w:w w:val="115"/>
          <w:lang w:val="fr-FR"/>
        </w:rPr>
        <w:t>sous-vaccinés</w:t>
      </w:r>
      <w:r w:rsidRPr="00AF57ED">
        <w:rPr>
          <w:rFonts w:ascii="Merriweather" w:hAnsi="Merriweather"/>
          <w:w w:val="115"/>
          <w:lang w:val="fr-FR"/>
        </w:rPr>
        <w:t>, ainsi que ceux souffrant de malnutrition aiguë et d'émaciation, afin de réduire le risque de mortalité chez les enfants très vulnérables.</w:t>
      </w:r>
    </w:p>
    <w:p w14:paraId="68635A49" w14:textId="77777777" w:rsidR="00177577" w:rsidRDefault="00177577" w:rsidP="00177577">
      <w:pPr>
        <w:pStyle w:val="ListParagraph"/>
        <w:tabs>
          <w:tab w:val="left" w:pos="820"/>
          <w:tab w:val="left" w:pos="821"/>
        </w:tabs>
        <w:spacing w:line="278" w:lineRule="auto"/>
        <w:ind w:right="152" w:firstLine="0"/>
        <w:rPr>
          <w:rFonts w:ascii="Merriweather" w:hAnsi="Merriweather"/>
          <w:lang w:val="fr-FR"/>
        </w:rPr>
      </w:pPr>
    </w:p>
    <w:p w14:paraId="70EC5E8E" w14:textId="77777777" w:rsidR="00177577" w:rsidRPr="00177577" w:rsidRDefault="00177577" w:rsidP="00177577">
      <w:pPr>
        <w:pStyle w:val="ListParagraph"/>
        <w:tabs>
          <w:tab w:val="left" w:pos="820"/>
          <w:tab w:val="left" w:pos="821"/>
        </w:tabs>
        <w:spacing w:line="278" w:lineRule="auto"/>
        <w:ind w:right="152" w:firstLine="0"/>
        <w:rPr>
          <w:rFonts w:ascii="Merriweather" w:hAnsi="Merriweather"/>
          <w:lang w:val="fr-FR"/>
        </w:rPr>
      </w:pPr>
    </w:p>
    <w:p w14:paraId="79F1440A" w14:textId="715F1988" w:rsidR="005210B7" w:rsidRPr="00AF57ED" w:rsidRDefault="00825191" w:rsidP="00825191">
      <w:pPr>
        <w:pStyle w:val="ListParagraph"/>
        <w:numPr>
          <w:ilvl w:val="0"/>
          <w:numId w:val="17"/>
        </w:numPr>
        <w:tabs>
          <w:tab w:val="left" w:pos="820"/>
          <w:tab w:val="left" w:pos="821"/>
        </w:tabs>
        <w:spacing w:line="278" w:lineRule="auto"/>
        <w:ind w:right="152"/>
        <w:rPr>
          <w:rFonts w:ascii="Merriweather" w:hAnsi="Merriweather"/>
          <w:lang w:val="fr-FR"/>
        </w:rPr>
      </w:pPr>
      <w:r w:rsidRPr="00AF57ED">
        <w:rPr>
          <w:rFonts w:ascii="Merriweather" w:hAnsi="Merriweather"/>
          <w:w w:val="115"/>
          <w:lang w:val="fr-FR"/>
        </w:rPr>
        <w:t xml:space="preserve">Un </w:t>
      </w:r>
      <w:r w:rsidRPr="00AF57ED">
        <w:rPr>
          <w:rFonts w:ascii="Merriweather" w:hAnsi="Merriweather"/>
          <w:b/>
          <w:bCs/>
          <w:w w:val="115"/>
          <w:lang w:val="fr-FR"/>
        </w:rPr>
        <w:t>cadre solide de suivi et de redevabilité</w:t>
      </w:r>
      <w:r w:rsidRPr="00AF57ED">
        <w:rPr>
          <w:rFonts w:ascii="Merriweather" w:hAnsi="Merriweather"/>
          <w:w w:val="115"/>
          <w:lang w:val="fr-FR"/>
        </w:rPr>
        <w:t xml:space="preserve"> pour suivre les progrès, accroître l'engagement et améliorer la réactivité. Les données disponibles localement et provenant de sources multiples, notamment les systèmes d'information sanitaire, les évaluations des établissements de santé, les enquêtes au niveau de la population et les études approfondies, devraient être exploitées pour identifier les populations nécessitant une attention particulière. Les compétences et les capacités des dirigeants et des gestionnaires du secteur de la santé devraient être renforcées afin de saisir, d'analyser et d'utiliser les données pour la prise de décision.</w:t>
      </w:r>
    </w:p>
    <w:p w14:paraId="37CC29A5" w14:textId="77777777" w:rsidR="005210B7" w:rsidRPr="00AF57ED" w:rsidRDefault="005210B7">
      <w:pPr>
        <w:pStyle w:val="BodyText"/>
        <w:spacing w:before="7"/>
        <w:rPr>
          <w:rFonts w:ascii="Merriweather" w:hAnsi="Merriweather"/>
          <w:lang w:val="fr-FR"/>
        </w:rPr>
      </w:pPr>
    </w:p>
    <w:p w14:paraId="2E667C14" w14:textId="2D3AD599" w:rsidR="005210B7" w:rsidRPr="00AF57ED" w:rsidRDefault="00E518A1">
      <w:pPr>
        <w:pStyle w:val="Heading1"/>
        <w:rPr>
          <w:rFonts w:ascii="Merriweather" w:hAnsi="Merriweather"/>
          <w:lang w:val="fr-FR"/>
        </w:rPr>
      </w:pPr>
      <w:r w:rsidRPr="00AF57ED">
        <w:rPr>
          <w:rFonts w:ascii="Merriweather" w:hAnsi="Merriweather"/>
          <w:w w:val="110"/>
          <w:lang w:val="fr-FR"/>
        </w:rPr>
        <w:t>Obje</w:t>
      </w:r>
      <w:r w:rsidR="00D46481" w:rsidRPr="00AF57ED">
        <w:rPr>
          <w:rFonts w:ascii="Merriweather" w:hAnsi="Merriweather"/>
          <w:w w:val="110"/>
          <w:lang w:val="fr-FR"/>
        </w:rPr>
        <w:t>t</w:t>
      </w:r>
      <w:r w:rsidRPr="00AF57ED">
        <w:rPr>
          <w:rFonts w:ascii="Merriweather" w:hAnsi="Merriweather"/>
          <w:w w:val="110"/>
          <w:lang w:val="fr-FR"/>
        </w:rPr>
        <w:t xml:space="preserve"> de ce document</w:t>
      </w:r>
    </w:p>
    <w:p w14:paraId="2CB2DCA4" w14:textId="10C231C1" w:rsidR="005210B7" w:rsidRPr="00AF57ED" w:rsidRDefault="00F73D04">
      <w:pPr>
        <w:pStyle w:val="BodyText"/>
        <w:spacing w:before="59" w:line="278" w:lineRule="auto"/>
        <w:ind w:left="100" w:right="155"/>
        <w:rPr>
          <w:rFonts w:ascii="Merriweather" w:hAnsi="Merriweather"/>
          <w:sz w:val="20"/>
          <w:szCs w:val="20"/>
          <w:lang w:val="fr-FR"/>
        </w:rPr>
      </w:pPr>
      <w:r w:rsidRPr="00AF57ED">
        <w:rPr>
          <w:rFonts w:ascii="Merriweather" w:hAnsi="Merriweather"/>
          <w:w w:val="110"/>
          <w:lang w:val="fr-FR"/>
        </w:rPr>
        <w:t xml:space="preserve">Ce guide soutient les efforts des pays pour </w:t>
      </w:r>
      <w:r w:rsidR="00D46481" w:rsidRPr="00AF57ED">
        <w:rPr>
          <w:rFonts w:ascii="Merriweather" w:hAnsi="Merriweather"/>
          <w:w w:val="110"/>
          <w:lang w:val="fr-FR"/>
        </w:rPr>
        <w:t>la mise</w:t>
      </w:r>
      <w:r w:rsidRPr="00AF57ED">
        <w:rPr>
          <w:rFonts w:ascii="Merriweather" w:hAnsi="Merriweather"/>
          <w:w w:val="110"/>
          <w:lang w:val="fr-FR"/>
        </w:rPr>
        <w:t xml:space="preserve"> en œuvre </w:t>
      </w:r>
      <w:r w:rsidR="00D46481" w:rsidRPr="00AF57ED">
        <w:rPr>
          <w:rFonts w:ascii="Merriweather" w:hAnsi="Merriweather"/>
          <w:w w:val="110"/>
          <w:lang w:val="fr-FR"/>
        </w:rPr>
        <w:t>d’</w:t>
      </w:r>
      <w:r w:rsidRPr="00AF57ED">
        <w:rPr>
          <w:rFonts w:ascii="Merriweather" w:hAnsi="Merriweather"/>
          <w:w w:val="110"/>
          <w:lang w:val="fr-FR"/>
        </w:rPr>
        <w:t xml:space="preserve">une initiative CSA nationale et </w:t>
      </w:r>
      <w:r w:rsidR="007240BD" w:rsidRPr="00AF57ED">
        <w:rPr>
          <w:rFonts w:ascii="Merriweather" w:hAnsi="Merriweather"/>
          <w:w w:val="110"/>
          <w:lang w:val="fr-FR"/>
        </w:rPr>
        <w:t>l’</w:t>
      </w:r>
      <w:r w:rsidRPr="00AF57ED">
        <w:rPr>
          <w:rFonts w:ascii="Merriweather" w:hAnsi="Merriweather"/>
          <w:w w:val="110"/>
          <w:lang w:val="fr-FR"/>
        </w:rPr>
        <w:t>accélér</w:t>
      </w:r>
      <w:r w:rsidR="007240BD" w:rsidRPr="00AF57ED">
        <w:rPr>
          <w:rFonts w:ascii="Merriweather" w:hAnsi="Merriweather"/>
          <w:w w:val="110"/>
          <w:lang w:val="fr-FR"/>
        </w:rPr>
        <w:t>ation d</w:t>
      </w:r>
      <w:r w:rsidRPr="00AF57ED">
        <w:rPr>
          <w:rFonts w:ascii="Merriweather" w:hAnsi="Merriweather"/>
          <w:w w:val="110"/>
          <w:lang w:val="fr-FR"/>
        </w:rPr>
        <w:t xml:space="preserve">es efforts de réduction de la mortalité infantile. Il décrit les activités proposées à prendre en compte lors de l'affinement des actions prioritaires </w:t>
      </w:r>
      <w:r w:rsidR="007240BD" w:rsidRPr="00AF57ED">
        <w:rPr>
          <w:rFonts w:ascii="Merriweather" w:hAnsi="Merriweather"/>
          <w:w w:val="110"/>
          <w:lang w:val="fr-FR"/>
        </w:rPr>
        <w:t>pour</w:t>
      </w:r>
      <w:r w:rsidRPr="00AF57ED">
        <w:rPr>
          <w:rFonts w:ascii="Merriweather" w:hAnsi="Merriweather"/>
          <w:w w:val="110"/>
          <w:lang w:val="fr-FR"/>
        </w:rPr>
        <w:t xml:space="preserve"> la survie de l'enfant. La situation de chaque pays est unique et commence à des </w:t>
      </w:r>
      <w:r w:rsidR="007240BD" w:rsidRPr="00AF57ED">
        <w:rPr>
          <w:rFonts w:ascii="Merriweather" w:hAnsi="Merriweather"/>
          <w:w w:val="110"/>
          <w:lang w:val="fr-FR"/>
        </w:rPr>
        <w:t>niveaux</w:t>
      </w:r>
      <w:r w:rsidRPr="00AF57ED">
        <w:rPr>
          <w:rFonts w:ascii="Merriweather" w:hAnsi="Merriweather"/>
          <w:w w:val="110"/>
          <w:lang w:val="fr-FR"/>
        </w:rPr>
        <w:t xml:space="preserve"> différents, il n'y a donc pas de point de départ et d'arrivée défini pour le processus. Les activités s'articulent autour de cinq éléments clés : plaidoyer/engagement des parties prenantes ; </w:t>
      </w:r>
      <w:r w:rsidR="00C66036" w:rsidRPr="00AF57ED">
        <w:rPr>
          <w:rFonts w:ascii="Merriweather" w:hAnsi="Merriweather"/>
          <w:w w:val="110"/>
          <w:lang w:val="fr-FR"/>
        </w:rPr>
        <w:t>revue</w:t>
      </w:r>
      <w:r w:rsidRPr="00AF57ED">
        <w:rPr>
          <w:rFonts w:ascii="Merriweather" w:hAnsi="Merriweather"/>
          <w:w w:val="110"/>
          <w:lang w:val="fr-FR"/>
        </w:rPr>
        <w:t xml:space="preserve"> et analyse ; planification et </w:t>
      </w:r>
      <w:r w:rsidR="00C66036" w:rsidRPr="00AF57ED">
        <w:rPr>
          <w:rFonts w:ascii="Merriweather" w:hAnsi="Merriweather"/>
          <w:w w:val="110"/>
          <w:lang w:val="fr-FR"/>
        </w:rPr>
        <w:t>calcul des coûts</w:t>
      </w:r>
      <w:r w:rsidRPr="00AF57ED">
        <w:rPr>
          <w:rFonts w:ascii="Merriweather" w:hAnsi="Merriweather"/>
          <w:w w:val="110"/>
          <w:lang w:val="fr-FR"/>
        </w:rPr>
        <w:t xml:space="preserve"> ; mise en œuvre; et mesure des résultats et de l'impact. Ce document est lié à la</w:t>
      </w:r>
      <w:r w:rsidR="007240BD" w:rsidRPr="00AF57ED">
        <w:rPr>
          <w:rFonts w:ascii="Merriweather" w:hAnsi="Merriweather"/>
          <w:w w:val="110"/>
          <w:lang w:val="fr-FR"/>
        </w:rPr>
        <w:t xml:space="preserve"> Boîte à outils (</w:t>
      </w:r>
      <w:hyperlink r:id="rId8">
        <w:r w:rsidRPr="00AF57ED">
          <w:rPr>
            <w:rFonts w:ascii="Merriweather" w:hAnsi="Merriweather"/>
            <w:color w:val="1154CC"/>
            <w:w w:val="110"/>
            <w:u w:val="single" w:color="1154CC"/>
            <w:lang w:val="fr-FR"/>
          </w:rPr>
          <w:t>CSA</w:t>
        </w:r>
        <w:r w:rsidR="007240BD" w:rsidRPr="00AF57ED">
          <w:rPr>
            <w:rFonts w:ascii="Merriweather" w:hAnsi="Merriweather"/>
            <w:color w:val="1154CC"/>
            <w:w w:val="110"/>
            <w:u w:val="single" w:color="1154CC"/>
            <w:lang w:val="fr-FR"/>
          </w:rPr>
          <w:t xml:space="preserve"> Toolkit)</w:t>
        </w:r>
        <w:r w:rsidRPr="00AF57ED">
          <w:rPr>
            <w:rFonts w:ascii="Merriweather" w:hAnsi="Merriweather"/>
            <w:color w:val="1154CC"/>
            <w:w w:val="110"/>
            <w:lang w:val="fr-FR"/>
          </w:rPr>
          <w:t xml:space="preserve"> </w:t>
        </w:r>
      </w:hyperlink>
      <w:r w:rsidRPr="00AF57ED">
        <w:rPr>
          <w:rFonts w:ascii="Merriweather" w:hAnsi="Merriweather"/>
          <w:w w:val="160"/>
          <w:lang w:val="fr-FR"/>
        </w:rPr>
        <w:t xml:space="preserve">- </w:t>
      </w:r>
      <w:r w:rsidRPr="00AF57ED">
        <w:rPr>
          <w:rFonts w:ascii="Merriweather" w:hAnsi="Merriweather"/>
          <w:w w:val="110"/>
          <w:lang w:val="fr-FR"/>
        </w:rPr>
        <w:t xml:space="preserve">un référentiel de ressources pour </w:t>
      </w:r>
      <w:r w:rsidR="007240BD" w:rsidRPr="00AF57ED">
        <w:rPr>
          <w:rFonts w:ascii="Merriweather" w:hAnsi="Merriweather"/>
          <w:w w:val="110"/>
          <w:lang w:val="fr-FR"/>
        </w:rPr>
        <w:t xml:space="preserve">les orientations relatives à </w:t>
      </w:r>
      <w:r w:rsidRPr="00AF57ED">
        <w:rPr>
          <w:rFonts w:ascii="Merriweather" w:hAnsi="Merriweather"/>
          <w:w w:val="110"/>
          <w:lang w:val="fr-FR"/>
        </w:rPr>
        <w:t xml:space="preserve">la planification et la mise en œuvre de la CSA. Les encadrés violets situés sous les activités énumérées mettent en </w:t>
      </w:r>
      <w:r w:rsidR="007240BD" w:rsidRPr="00AF57ED">
        <w:rPr>
          <w:rFonts w:ascii="Merriweather" w:hAnsi="Merriweather"/>
          <w:w w:val="110"/>
          <w:lang w:val="fr-FR"/>
        </w:rPr>
        <w:t>lumière</w:t>
      </w:r>
      <w:r w:rsidRPr="00AF57ED">
        <w:rPr>
          <w:rFonts w:ascii="Merriweather" w:hAnsi="Merriweather"/>
          <w:w w:val="110"/>
          <w:lang w:val="fr-FR"/>
        </w:rPr>
        <w:t xml:space="preserve"> certaines ressources de la </w:t>
      </w:r>
      <w:r w:rsidR="007240BD" w:rsidRPr="00AF57ED">
        <w:rPr>
          <w:rFonts w:ascii="Merriweather" w:hAnsi="Merriweather"/>
          <w:w w:val="110"/>
          <w:lang w:val="fr-FR"/>
        </w:rPr>
        <w:t xml:space="preserve">Boîte </w:t>
      </w:r>
      <w:r w:rsidRPr="00AF57ED">
        <w:rPr>
          <w:rFonts w:ascii="Merriweather" w:hAnsi="Merriweather"/>
          <w:w w:val="110"/>
          <w:lang w:val="fr-FR"/>
        </w:rPr>
        <w:t>à outils CSA qu'il serait utile d'examiner lors de la planification/la mise en œuvre de chaque activité.</w:t>
      </w:r>
    </w:p>
    <w:p w14:paraId="64C73D18" w14:textId="77777777" w:rsidR="005210B7" w:rsidRPr="00AF57ED" w:rsidRDefault="005210B7">
      <w:pPr>
        <w:spacing w:line="278" w:lineRule="auto"/>
        <w:rPr>
          <w:rFonts w:ascii="Merriweather" w:hAnsi="Merriweather"/>
          <w:lang w:val="fr-FR"/>
        </w:rPr>
        <w:sectPr w:rsidR="005210B7" w:rsidRPr="00AF57ED">
          <w:headerReference w:type="default" r:id="rId9"/>
          <w:footerReference w:type="default" r:id="rId10"/>
          <w:pgSz w:w="12240" w:h="15840"/>
          <w:pgMar w:top="1500" w:right="1320" w:bottom="1000" w:left="1340" w:header="720" w:footer="801" w:gutter="0"/>
          <w:cols w:space="720"/>
        </w:sectPr>
      </w:pPr>
    </w:p>
    <w:p w14:paraId="4A7FA06E" w14:textId="77777777" w:rsidR="005210B7" w:rsidRPr="00AF57ED" w:rsidRDefault="005210B7">
      <w:pPr>
        <w:pStyle w:val="BodyText"/>
        <w:rPr>
          <w:rFonts w:ascii="Merriweather" w:hAnsi="Merriweather"/>
          <w:sz w:val="20"/>
          <w:lang w:val="fr-FR"/>
        </w:rPr>
      </w:pPr>
    </w:p>
    <w:p w14:paraId="1D3A6638" w14:textId="77777777" w:rsidR="005210B7" w:rsidRPr="00AF57ED" w:rsidRDefault="005210B7">
      <w:pPr>
        <w:pStyle w:val="BodyText"/>
        <w:spacing w:before="3"/>
        <w:rPr>
          <w:rFonts w:ascii="Merriweather" w:hAnsi="Merriweather"/>
          <w:sz w:val="17"/>
          <w:lang w:val="fr-FR"/>
        </w:rPr>
      </w:pPr>
    </w:p>
    <w:p w14:paraId="6470260B" w14:textId="11FCBB4C" w:rsidR="005210B7" w:rsidRPr="00AF57ED" w:rsidRDefault="00F73D04">
      <w:pPr>
        <w:pStyle w:val="Heading1"/>
        <w:spacing w:before="111"/>
        <w:rPr>
          <w:rFonts w:ascii="Merriweather" w:hAnsi="Merriweather"/>
          <w:lang w:val="fr-FR"/>
        </w:rPr>
      </w:pPr>
      <w:r w:rsidRPr="00AF57ED">
        <w:rPr>
          <w:rFonts w:ascii="Merriweather" w:hAnsi="Merriweather"/>
          <w:color w:val="674EA7"/>
          <w:w w:val="110"/>
          <w:lang w:val="fr-FR"/>
        </w:rPr>
        <w:t xml:space="preserve">Activités recommandées pour accélérer l'action </w:t>
      </w:r>
      <w:r w:rsidR="007240BD" w:rsidRPr="00AF57ED">
        <w:rPr>
          <w:rFonts w:ascii="Merriweather" w:hAnsi="Merriweather"/>
          <w:color w:val="674EA7"/>
          <w:w w:val="110"/>
          <w:lang w:val="fr-FR"/>
        </w:rPr>
        <w:t>pour</w:t>
      </w:r>
      <w:r w:rsidRPr="00AF57ED">
        <w:rPr>
          <w:rFonts w:ascii="Merriweather" w:hAnsi="Merriweather"/>
          <w:color w:val="674EA7"/>
          <w:w w:val="110"/>
          <w:lang w:val="fr-FR"/>
        </w:rPr>
        <w:t xml:space="preserve"> la survie de l'enfant</w:t>
      </w:r>
    </w:p>
    <w:p w14:paraId="3D705A93" w14:textId="77777777" w:rsidR="005210B7" w:rsidRPr="00AF57ED" w:rsidRDefault="005210B7">
      <w:pPr>
        <w:pStyle w:val="BodyText"/>
        <w:spacing w:before="11"/>
        <w:rPr>
          <w:rFonts w:ascii="Merriweather" w:hAnsi="Merriweather"/>
          <w:b/>
          <w:sz w:val="38"/>
          <w:lang w:val="fr-FR"/>
        </w:rPr>
      </w:pPr>
    </w:p>
    <w:p w14:paraId="1A4F866E" w14:textId="49197DFD" w:rsidR="005210B7" w:rsidRPr="00AF57ED" w:rsidRDefault="00F3600D">
      <w:pPr>
        <w:pStyle w:val="Heading2"/>
        <w:ind w:left="246"/>
        <w:rPr>
          <w:rFonts w:ascii="Merriweather" w:hAnsi="Merriweather"/>
          <w:lang w:val="fr-FR"/>
        </w:rPr>
      </w:pPr>
      <w:r w:rsidRPr="00AF57ED">
        <w:rPr>
          <w:rFonts w:ascii="Merriweather" w:hAnsi="Merriweather"/>
          <w:b w:val="0"/>
          <w:noProof/>
          <w:position w:val="-34"/>
          <w:lang w:val="fr-FR"/>
        </w:rPr>
        <w:drawing>
          <wp:inline distT="0" distB="0" distL="0" distR="0" wp14:anchorId="1BFACAEF" wp14:editId="7F48065E">
            <wp:extent cx="464049" cy="51203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64049" cy="512035"/>
                    </a:xfrm>
                    <a:prstGeom prst="rect">
                      <a:avLst/>
                    </a:prstGeom>
                  </pic:spPr>
                </pic:pic>
              </a:graphicData>
            </a:graphic>
          </wp:inline>
        </w:drawing>
      </w:r>
      <w:r w:rsidRPr="00AF57ED">
        <w:rPr>
          <w:rFonts w:ascii="Merriweather" w:hAnsi="Merriweather"/>
          <w:b w:val="0"/>
          <w:sz w:val="20"/>
          <w:lang w:val="fr-FR"/>
        </w:rPr>
        <w:t xml:space="preserve">   </w:t>
      </w:r>
      <w:r w:rsidRPr="00AF57ED">
        <w:rPr>
          <w:rFonts w:ascii="Merriweather" w:hAnsi="Merriweather"/>
          <w:b w:val="0"/>
          <w:spacing w:val="24"/>
          <w:sz w:val="20"/>
          <w:lang w:val="fr-FR"/>
        </w:rPr>
        <w:t xml:space="preserve"> </w:t>
      </w:r>
      <w:r w:rsidR="00F73D04" w:rsidRPr="00AF57ED">
        <w:rPr>
          <w:rFonts w:ascii="Merriweather" w:hAnsi="Merriweather"/>
          <w:w w:val="110"/>
          <w:lang w:val="fr-FR"/>
        </w:rPr>
        <w:t>Plaidoyer/engagement des parties prenantes</w:t>
      </w:r>
    </w:p>
    <w:p w14:paraId="77E4F94F" w14:textId="5A704525" w:rsidR="005210B7" w:rsidRPr="00AF57ED" w:rsidRDefault="00D220E4">
      <w:pPr>
        <w:pStyle w:val="BodyText"/>
        <w:spacing w:before="563" w:line="278" w:lineRule="auto"/>
        <w:ind w:left="100"/>
        <w:rPr>
          <w:rFonts w:ascii="Merriweather" w:hAnsi="Merriweather"/>
          <w:lang w:val="fr-FR"/>
        </w:rPr>
      </w:pPr>
      <w:r w:rsidRPr="00AF57ED">
        <w:rPr>
          <w:rFonts w:ascii="Merriweather" w:hAnsi="Merriweather"/>
          <w:w w:val="115"/>
          <w:lang w:val="fr-FR"/>
        </w:rPr>
        <w:t xml:space="preserve">Dans des environnements où les ressources sont limitées et où les priorités en matière de santé sont concurrentes, l'accélération de l'action </w:t>
      </w:r>
      <w:r w:rsidR="0062012B" w:rsidRPr="00AF57ED">
        <w:rPr>
          <w:rFonts w:ascii="Merriweather" w:hAnsi="Merriweather"/>
          <w:w w:val="115"/>
          <w:lang w:val="fr-FR"/>
        </w:rPr>
        <w:t>pour</w:t>
      </w:r>
      <w:r w:rsidRPr="00AF57ED">
        <w:rPr>
          <w:rFonts w:ascii="Merriweather" w:hAnsi="Merriweather"/>
          <w:w w:val="115"/>
          <w:lang w:val="fr-FR"/>
        </w:rPr>
        <w:t xml:space="preserve"> la survie de l'enfant n'est pas toujours la priorité absolue. Il est essentiel d'identifier et d'impliquer les décideurs clés et les personnes influentes en matière de politique pour </w:t>
      </w:r>
      <w:r w:rsidR="0062012B" w:rsidRPr="00AF57ED">
        <w:rPr>
          <w:rFonts w:ascii="Merriweather" w:hAnsi="Merriweather"/>
          <w:w w:val="115"/>
          <w:lang w:val="fr-FR"/>
        </w:rPr>
        <w:t>plaider en faveur de</w:t>
      </w:r>
      <w:r w:rsidRPr="00AF57ED">
        <w:rPr>
          <w:rFonts w:ascii="Merriweather" w:hAnsi="Merriweather"/>
          <w:w w:val="115"/>
          <w:lang w:val="fr-FR"/>
        </w:rPr>
        <w:t xml:space="preserve"> la survie de l'enfant et créer un environnement favorable et durable pour la mise en œuvre de programmes de santé infantile efficaces et de qualité.</w:t>
      </w:r>
    </w:p>
    <w:p w14:paraId="263D3341" w14:textId="70BCC2F6" w:rsidR="005210B7" w:rsidRPr="00AF57ED" w:rsidRDefault="00D220E4">
      <w:pPr>
        <w:pStyle w:val="Heading3"/>
        <w:spacing w:before="248"/>
        <w:ind w:left="153"/>
        <w:rPr>
          <w:rFonts w:ascii="Merriweather" w:hAnsi="Merriweather"/>
          <w:lang w:val="fr-FR"/>
        </w:rPr>
      </w:pPr>
      <w:r w:rsidRPr="00AF57ED">
        <w:rPr>
          <w:rFonts w:ascii="Merriweather" w:hAnsi="Merriweather"/>
          <w:color w:val="635DC6"/>
          <w:w w:val="110"/>
          <w:lang w:val="fr-FR"/>
        </w:rPr>
        <w:t>Activités clés :</w:t>
      </w:r>
    </w:p>
    <w:p w14:paraId="14E3F94A" w14:textId="63F3C53D" w:rsidR="005210B7" w:rsidRPr="00AF57ED" w:rsidRDefault="00D220E4">
      <w:pPr>
        <w:pStyle w:val="ListParagraph"/>
        <w:numPr>
          <w:ilvl w:val="0"/>
          <w:numId w:val="16"/>
        </w:numPr>
        <w:tabs>
          <w:tab w:val="left" w:pos="820"/>
          <w:tab w:val="left" w:pos="821"/>
        </w:tabs>
        <w:spacing w:before="43" w:line="278" w:lineRule="auto"/>
        <w:ind w:right="315"/>
        <w:rPr>
          <w:rFonts w:ascii="Merriweather" w:hAnsi="Merriweather"/>
          <w:lang w:val="fr-FR"/>
        </w:rPr>
      </w:pPr>
      <w:r w:rsidRPr="00AF57ED">
        <w:rPr>
          <w:rFonts w:ascii="Merriweather" w:hAnsi="Merriweather"/>
          <w:w w:val="115"/>
          <w:lang w:val="fr-FR"/>
        </w:rPr>
        <w:t xml:space="preserve">Réunir les responsables des </w:t>
      </w:r>
      <w:r w:rsidR="00B305B6" w:rsidRPr="00AF57ED">
        <w:rPr>
          <w:rFonts w:ascii="Merriweather" w:hAnsi="Merriweather"/>
          <w:w w:val="115"/>
          <w:lang w:val="fr-FR"/>
        </w:rPr>
        <w:t>M</w:t>
      </w:r>
      <w:r w:rsidRPr="00AF57ED">
        <w:rPr>
          <w:rFonts w:ascii="Merriweather" w:hAnsi="Merriweather"/>
          <w:w w:val="115"/>
          <w:lang w:val="fr-FR"/>
        </w:rPr>
        <w:t xml:space="preserve">inistères de la santé concernés (santé familiale, santé maternelle et infantile, paludisme, nutrition, soins de santé primaires, santé communautaire, etc.) pour discuter de la nécessité d'affiner les actions prioritaires </w:t>
      </w:r>
      <w:r w:rsidR="00C449A7" w:rsidRPr="00AF57ED">
        <w:rPr>
          <w:rFonts w:ascii="Merriweather" w:hAnsi="Merriweather"/>
          <w:w w:val="115"/>
          <w:lang w:val="fr-FR"/>
        </w:rPr>
        <w:t>pour</w:t>
      </w:r>
      <w:r w:rsidRPr="00AF57ED">
        <w:rPr>
          <w:rFonts w:ascii="Merriweather" w:hAnsi="Merriweather"/>
          <w:w w:val="115"/>
          <w:lang w:val="fr-FR"/>
        </w:rPr>
        <w:t xml:space="preserve"> la survie de l'enfant.</w:t>
      </w:r>
    </w:p>
    <w:p w14:paraId="4F292AB2" w14:textId="556792D2" w:rsidR="00102DA5" w:rsidRPr="00AF57ED" w:rsidRDefault="00102DA5" w:rsidP="00102DA5">
      <w:pPr>
        <w:pStyle w:val="ListParagraph"/>
        <w:numPr>
          <w:ilvl w:val="1"/>
          <w:numId w:val="16"/>
        </w:numPr>
        <w:tabs>
          <w:tab w:val="left" w:pos="1540"/>
          <w:tab w:val="left" w:pos="1541"/>
        </w:tabs>
        <w:spacing w:before="37"/>
        <w:rPr>
          <w:rFonts w:ascii="Merriweather" w:hAnsi="Merriweather"/>
          <w:w w:val="115"/>
          <w:lang w:val="fr-FR"/>
        </w:rPr>
      </w:pPr>
      <w:r w:rsidRPr="00AF57ED">
        <w:rPr>
          <w:rFonts w:ascii="Merriweather" w:hAnsi="Merriweather"/>
          <w:w w:val="115"/>
          <w:lang w:val="fr-FR"/>
        </w:rPr>
        <w:t xml:space="preserve">Rechercher un accord sur la nécessité </w:t>
      </w:r>
      <w:r w:rsidR="00C449A7" w:rsidRPr="00AF57ED">
        <w:rPr>
          <w:rFonts w:ascii="Merriweather" w:hAnsi="Merriweather"/>
          <w:w w:val="115"/>
          <w:lang w:val="fr-FR"/>
        </w:rPr>
        <w:t xml:space="preserve">ou non </w:t>
      </w:r>
      <w:r w:rsidRPr="00AF57ED">
        <w:rPr>
          <w:rFonts w:ascii="Merriweather" w:hAnsi="Merriweather"/>
          <w:w w:val="115"/>
          <w:lang w:val="fr-FR"/>
        </w:rPr>
        <w:t>d'élaborer un plan/une feuille de route a</w:t>
      </w:r>
      <w:r w:rsidR="00C449A7" w:rsidRPr="00AF57ED">
        <w:rPr>
          <w:rFonts w:ascii="Merriweather" w:hAnsi="Merriweather"/>
          <w:w w:val="115"/>
          <w:lang w:val="fr-FR"/>
        </w:rPr>
        <w:t>ssortis</w:t>
      </w:r>
      <w:r w:rsidRPr="00AF57ED">
        <w:rPr>
          <w:rFonts w:ascii="Merriweather" w:hAnsi="Merriweather"/>
          <w:w w:val="115"/>
          <w:lang w:val="fr-FR"/>
        </w:rPr>
        <w:t xml:space="preserve"> de priorités et d</w:t>
      </w:r>
      <w:r w:rsidR="00C449A7" w:rsidRPr="00AF57ED">
        <w:rPr>
          <w:rFonts w:ascii="Merriweather" w:hAnsi="Merriweather"/>
          <w:w w:val="115"/>
          <w:lang w:val="fr-FR"/>
        </w:rPr>
        <w:t>’</w:t>
      </w:r>
      <w:r w:rsidRPr="00AF57ED">
        <w:rPr>
          <w:rFonts w:ascii="Merriweather" w:hAnsi="Merriweather"/>
          <w:w w:val="115"/>
          <w:lang w:val="fr-FR"/>
        </w:rPr>
        <w:t>étapes.</w:t>
      </w:r>
    </w:p>
    <w:p w14:paraId="7957D83C" w14:textId="1775F287" w:rsidR="00102DA5" w:rsidRPr="00AF57ED" w:rsidRDefault="00102DA5" w:rsidP="00102DA5">
      <w:pPr>
        <w:pStyle w:val="ListParagraph"/>
        <w:numPr>
          <w:ilvl w:val="1"/>
          <w:numId w:val="16"/>
        </w:numPr>
        <w:tabs>
          <w:tab w:val="left" w:pos="1540"/>
          <w:tab w:val="left" w:pos="1541"/>
        </w:tabs>
        <w:spacing w:before="37"/>
        <w:rPr>
          <w:rFonts w:ascii="Merriweather" w:hAnsi="Merriweather"/>
          <w:w w:val="115"/>
          <w:lang w:val="fr-FR"/>
        </w:rPr>
      </w:pPr>
      <w:r w:rsidRPr="00AF57ED">
        <w:rPr>
          <w:rFonts w:ascii="Merriweather" w:hAnsi="Merriweather"/>
          <w:w w:val="115"/>
          <w:lang w:val="fr-FR"/>
        </w:rPr>
        <w:t>Discuter de la manière d'impliquer les plus hauts responsables.</w:t>
      </w:r>
    </w:p>
    <w:p w14:paraId="1C2D0F4C" w14:textId="45F20C2A" w:rsidR="005210B7" w:rsidRPr="00AF57ED" w:rsidRDefault="00102DA5" w:rsidP="00102DA5">
      <w:pPr>
        <w:pStyle w:val="ListParagraph"/>
        <w:numPr>
          <w:ilvl w:val="1"/>
          <w:numId w:val="16"/>
        </w:numPr>
        <w:tabs>
          <w:tab w:val="left" w:pos="1540"/>
          <w:tab w:val="left" w:pos="1541"/>
        </w:tabs>
        <w:spacing w:before="37"/>
        <w:rPr>
          <w:rFonts w:ascii="Merriweather" w:hAnsi="Merriweather"/>
          <w:lang w:val="fr-FR"/>
        </w:rPr>
      </w:pPr>
      <w:r w:rsidRPr="00AF57ED">
        <w:rPr>
          <w:rFonts w:ascii="Merriweather" w:hAnsi="Merriweather"/>
          <w:w w:val="115"/>
          <w:lang w:val="fr-FR"/>
        </w:rPr>
        <w:t xml:space="preserve">Discuter des prochaines étapes </w:t>
      </w:r>
      <w:r w:rsidR="00C449A7" w:rsidRPr="00AF57ED">
        <w:rPr>
          <w:rFonts w:ascii="Merriweather" w:hAnsi="Merriweather"/>
          <w:w w:val="115"/>
          <w:lang w:val="fr-FR"/>
        </w:rPr>
        <w:t>concrètes</w:t>
      </w:r>
      <w:r w:rsidRPr="00AF57ED">
        <w:rPr>
          <w:rFonts w:ascii="Merriweather" w:hAnsi="Merriweather"/>
          <w:w w:val="115"/>
          <w:lang w:val="fr-FR"/>
        </w:rPr>
        <w:t>.</w:t>
      </w:r>
    </w:p>
    <w:p w14:paraId="07B09062" w14:textId="77777777" w:rsidR="005210B7" w:rsidRPr="00AF57ED" w:rsidRDefault="005210B7">
      <w:pPr>
        <w:pStyle w:val="BodyText"/>
        <w:spacing w:before="9"/>
        <w:rPr>
          <w:rFonts w:ascii="Merriweather" w:hAnsi="Merriweather"/>
          <w:sz w:val="28"/>
          <w:lang w:val="fr-FR"/>
        </w:rPr>
      </w:pPr>
    </w:p>
    <w:p w14:paraId="1B9FB4CE" w14:textId="1D8F147A" w:rsidR="005210B7" w:rsidRPr="00AF57ED" w:rsidRDefault="00102DA5">
      <w:pPr>
        <w:pStyle w:val="ListParagraph"/>
        <w:numPr>
          <w:ilvl w:val="0"/>
          <w:numId w:val="16"/>
        </w:numPr>
        <w:tabs>
          <w:tab w:val="left" w:pos="820"/>
          <w:tab w:val="left" w:pos="821"/>
        </w:tabs>
        <w:spacing w:line="278" w:lineRule="auto"/>
        <w:ind w:right="276"/>
        <w:rPr>
          <w:rFonts w:ascii="Merriweather" w:hAnsi="Merriweather"/>
          <w:lang w:val="fr-FR"/>
        </w:rPr>
      </w:pPr>
      <w:r w:rsidRPr="00AF57ED">
        <w:rPr>
          <w:rFonts w:ascii="Merriweather" w:hAnsi="Merriweather"/>
          <w:w w:val="115"/>
          <w:lang w:val="fr-FR"/>
        </w:rPr>
        <w:t xml:space="preserve">Identifier un responsable politique de haut niveau au sein du Ministère de la santé pour mener l'action </w:t>
      </w:r>
      <w:r w:rsidR="00C449A7" w:rsidRPr="00AF57ED">
        <w:rPr>
          <w:rFonts w:ascii="Merriweather" w:hAnsi="Merriweather"/>
          <w:w w:val="115"/>
          <w:lang w:val="fr-FR"/>
        </w:rPr>
        <w:t>pour</w:t>
      </w:r>
      <w:r w:rsidRPr="00AF57ED">
        <w:rPr>
          <w:rFonts w:ascii="Merriweather" w:hAnsi="Merriweather"/>
          <w:w w:val="115"/>
          <w:lang w:val="fr-FR"/>
        </w:rPr>
        <w:t xml:space="preserve"> la survie de l'enfant.</w:t>
      </w:r>
    </w:p>
    <w:p w14:paraId="58E7F4F6" w14:textId="77777777" w:rsidR="005210B7" w:rsidRPr="00AF57ED" w:rsidRDefault="002D725B">
      <w:pPr>
        <w:pStyle w:val="BodyText"/>
        <w:spacing w:before="4"/>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58240" behindDoc="1" locked="0" layoutInCell="1" allowOverlap="1" wp14:anchorId="0929324C" wp14:editId="5020ED7B">
                <wp:simplePos x="0" y="0"/>
                <wp:positionH relativeFrom="page">
                  <wp:posOffset>1341120</wp:posOffset>
                </wp:positionH>
                <wp:positionV relativeFrom="paragraph">
                  <wp:posOffset>200660</wp:posOffset>
                </wp:positionV>
                <wp:extent cx="5138420" cy="495935"/>
                <wp:effectExtent l="0" t="0" r="5080" b="0"/>
                <wp:wrapTopAndBottom/>
                <wp:docPr id="13694126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495935"/>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9D6AD" w14:textId="2B9ACA6D" w:rsidR="005210B7" w:rsidRPr="005D415D" w:rsidRDefault="00903CCA">
                            <w:pPr>
                              <w:numPr>
                                <w:ilvl w:val="0"/>
                                <w:numId w:val="15"/>
                              </w:numPr>
                              <w:tabs>
                                <w:tab w:val="left" w:pos="470"/>
                                <w:tab w:val="left" w:pos="471"/>
                              </w:tabs>
                              <w:spacing w:before="128" w:line="266" w:lineRule="auto"/>
                              <w:ind w:right="471"/>
                              <w:rPr>
                                <w:rFonts w:ascii="Merriweather" w:hAnsi="Merriweather"/>
                                <w:b/>
                                <w:i/>
                                <w:sz w:val="16"/>
                                <w:szCs w:val="16"/>
                                <w:lang w:val="fr-FR"/>
                              </w:rPr>
                            </w:pPr>
                            <w:hyperlink r:id="rId12" w:tgtFrame="_blank" w:history="1">
                              <w:r w:rsidRPr="00903CCA">
                                <w:rPr>
                                  <w:rStyle w:val="Hyperlink"/>
                                  <w:rFonts w:ascii="Merriweather" w:hAnsi="Merriweather"/>
                                  <w:b/>
                                  <w:w w:val="110"/>
                                  <w:sz w:val="16"/>
                                  <w:szCs w:val="16"/>
                                </w:rPr>
                                <w:t>Exemple de lettre adressée à un leader d'opinion sur Child Survival Action</w:t>
                              </w:r>
                            </w:hyperlink>
                            <w:r w:rsidR="00102DA5" w:rsidRPr="005D415D">
                              <w:rPr>
                                <w:rFonts w:ascii="Merriweather" w:hAnsi="Merriweather"/>
                                <w:b/>
                                <w:w w:val="110"/>
                                <w:sz w:val="16"/>
                                <w:szCs w:val="16"/>
                                <w:lang w:val="fr-FR"/>
                              </w:rPr>
                              <w:t xml:space="preserve">. </w:t>
                            </w:r>
                            <w:bookmarkStart w:id="0" w:name="_Hlk168465836"/>
                            <w:r w:rsidR="00102DA5" w:rsidRPr="005D415D">
                              <w:rPr>
                                <w:rFonts w:ascii="Merriweather" w:hAnsi="Merriweather"/>
                                <w:bCs/>
                                <w:w w:val="110"/>
                                <w:sz w:val="16"/>
                                <w:szCs w:val="16"/>
                                <w:lang w:val="fr-FR"/>
                              </w:rPr>
                              <w:t>Groupe de travail sur la santé de l'enfant (2024).</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9324C" id="_x0000_t202" coordsize="21600,21600" o:spt="202" path="m,l,21600r21600,l21600,xe">
                <v:stroke joinstyle="miter"/>
                <v:path gradientshapeok="t" o:connecttype="rect"/>
              </v:shapetype>
              <v:shape id="Text Box 16" o:spid="_x0000_s1026" type="#_x0000_t202" style="position:absolute;margin-left:105.6pt;margin-top:15.8pt;width:404.6pt;height:39.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" fillcolor="#d9d2e9" stroked="f">
                <v:textbox inset="0,0,0,0">
                  <w:txbxContent>
                    <w:p w14:paraId="7719D6AD" w14:textId="2B9ACA6D" w:rsidR="005210B7" w:rsidRPr="005D415D" w:rsidRDefault="00903CCA">
                      <w:pPr>
                        <w:numPr>
                          <w:ilvl w:val="0"/>
                          <w:numId w:val="15"/>
                        </w:numPr>
                        <w:tabs>
                          <w:tab w:val="left" w:pos="470"/>
                          <w:tab w:val="left" w:pos="471"/>
                        </w:tabs>
                        <w:spacing w:before="128" w:line="266" w:lineRule="auto"/>
                        <w:ind w:right="471"/>
                        <w:rPr>
                          <w:rFonts w:ascii="Merriweather" w:hAnsi="Merriweather"/>
                          <w:b/>
                          <w:i/>
                          <w:sz w:val="16"/>
                          <w:szCs w:val="16"/>
                          <w:lang w:val="fr-FR"/>
                        </w:rPr>
                      </w:pPr>
                      <w:hyperlink r:id="rId13" w:tgtFrame="_blank" w:history="1">
                        <w:r w:rsidRPr="00903CCA">
                          <w:rPr>
                            <w:rStyle w:val="Hyperlink"/>
                            <w:rFonts w:ascii="Merriweather" w:hAnsi="Merriweather"/>
                            <w:b/>
                            <w:w w:val="110"/>
                            <w:sz w:val="16"/>
                            <w:szCs w:val="16"/>
                          </w:rPr>
                          <w:t>Exemple de lettre adressée à un leader d'opinion sur Child Survival Action</w:t>
                        </w:r>
                      </w:hyperlink>
                      <w:r w:rsidR="00102DA5" w:rsidRPr="005D415D">
                        <w:rPr>
                          <w:rFonts w:ascii="Merriweather" w:hAnsi="Merriweather"/>
                          <w:b/>
                          <w:w w:val="110"/>
                          <w:sz w:val="16"/>
                          <w:szCs w:val="16"/>
                          <w:lang w:val="fr-FR"/>
                        </w:rPr>
                        <w:t xml:space="preserve">. </w:t>
                      </w:r>
                      <w:bookmarkStart w:id="1" w:name="_Hlk168465836"/>
                      <w:r w:rsidR="00102DA5" w:rsidRPr="005D415D">
                        <w:rPr>
                          <w:rFonts w:ascii="Merriweather" w:hAnsi="Merriweather"/>
                          <w:bCs/>
                          <w:w w:val="110"/>
                          <w:sz w:val="16"/>
                          <w:szCs w:val="16"/>
                          <w:lang w:val="fr-FR"/>
                        </w:rPr>
                        <w:t>Groupe de travail sur la santé de l'enfant (2024).</w:t>
                      </w:r>
                      <w:bookmarkEnd w:id="1"/>
                    </w:p>
                  </w:txbxContent>
                </v:textbox>
                <w10:wrap type="topAndBottom" anchorx="page"/>
              </v:shape>
            </w:pict>
          </mc:Fallback>
        </mc:AlternateContent>
      </w:r>
    </w:p>
    <w:p w14:paraId="55AD6F10" w14:textId="77777777" w:rsidR="005210B7" w:rsidRPr="00AF57ED" w:rsidRDefault="005210B7">
      <w:pPr>
        <w:pStyle w:val="BodyText"/>
        <w:spacing w:before="2"/>
        <w:rPr>
          <w:rFonts w:ascii="Merriweather" w:hAnsi="Merriweather"/>
          <w:sz w:val="16"/>
          <w:lang w:val="fr-FR"/>
        </w:rPr>
      </w:pPr>
    </w:p>
    <w:p w14:paraId="798A8FA7" w14:textId="62B12074" w:rsidR="005210B7" w:rsidRPr="00AF57ED" w:rsidRDefault="00A715FB">
      <w:pPr>
        <w:pStyle w:val="ListParagraph"/>
        <w:numPr>
          <w:ilvl w:val="0"/>
          <w:numId w:val="16"/>
        </w:numPr>
        <w:tabs>
          <w:tab w:val="left" w:pos="820"/>
          <w:tab w:val="left" w:pos="821"/>
        </w:tabs>
        <w:spacing w:before="101" w:line="280" w:lineRule="auto"/>
        <w:ind w:right="287"/>
        <w:rPr>
          <w:rFonts w:ascii="Merriweather" w:hAnsi="Merriweather"/>
          <w:lang w:val="fr-FR"/>
        </w:rPr>
      </w:pPr>
      <w:r w:rsidRPr="00AF57ED">
        <w:rPr>
          <w:rFonts w:ascii="Merriweather" w:hAnsi="Merriweather"/>
          <w:w w:val="115"/>
          <w:lang w:val="fr-FR"/>
        </w:rPr>
        <w:t xml:space="preserve">Identifier un point focal technique au sein du Ministère de la santé pour mener l'action </w:t>
      </w:r>
      <w:r w:rsidR="00265BC8" w:rsidRPr="00AF57ED">
        <w:rPr>
          <w:rFonts w:ascii="Merriweather" w:hAnsi="Merriweather"/>
          <w:w w:val="115"/>
          <w:lang w:val="fr-FR"/>
        </w:rPr>
        <w:t>pour</w:t>
      </w:r>
      <w:r w:rsidRPr="00AF57ED">
        <w:rPr>
          <w:rFonts w:ascii="Merriweather" w:hAnsi="Merriweather"/>
          <w:w w:val="115"/>
          <w:lang w:val="fr-FR"/>
        </w:rPr>
        <w:t xml:space="preserve"> la survie de l'enfant.</w:t>
      </w:r>
    </w:p>
    <w:p w14:paraId="53B5E783" w14:textId="77777777" w:rsidR="005210B7" w:rsidRPr="00AF57ED" w:rsidRDefault="002D725B">
      <w:pPr>
        <w:pStyle w:val="BodyText"/>
        <w:spacing w:before="1"/>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59264" behindDoc="1" locked="0" layoutInCell="1" allowOverlap="1" wp14:anchorId="6F93B9A0" wp14:editId="11453447">
                <wp:simplePos x="0" y="0"/>
                <wp:positionH relativeFrom="page">
                  <wp:posOffset>1343025</wp:posOffset>
                </wp:positionH>
                <wp:positionV relativeFrom="paragraph">
                  <wp:posOffset>197485</wp:posOffset>
                </wp:positionV>
                <wp:extent cx="5138420" cy="428625"/>
                <wp:effectExtent l="0" t="0" r="0" b="0"/>
                <wp:wrapTopAndBottom/>
                <wp:docPr id="2240602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428625"/>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F197A" w14:textId="466109C7" w:rsidR="005210B7" w:rsidRPr="008446E7" w:rsidRDefault="00A715FB" w:rsidP="00A715FB">
                            <w:pPr>
                              <w:numPr>
                                <w:ilvl w:val="0"/>
                                <w:numId w:val="14"/>
                              </w:numPr>
                              <w:tabs>
                                <w:tab w:val="left" w:pos="470"/>
                                <w:tab w:val="left" w:pos="471"/>
                              </w:tabs>
                              <w:spacing w:before="124"/>
                              <w:ind w:hanging="361"/>
                              <w:rPr>
                                <w:rFonts w:ascii="Merriweather" w:hAnsi="Merriweather"/>
                                <w:b/>
                                <w:i/>
                                <w:sz w:val="16"/>
                                <w:szCs w:val="16"/>
                                <w:lang w:val="fr-FR"/>
                              </w:rPr>
                            </w:pPr>
                            <w:r w:rsidRPr="008446E7">
                              <w:rPr>
                                <w:rFonts w:ascii="Merriweather" w:hAnsi="Merriweather"/>
                                <w:b/>
                                <w:w w:val="110"/>
                                <w:sz w:val="16"/>
                                <w:szCs w:val="16"/>
                                <w:lang w:val="fr-FR"/>
                              </w:rPr>
                              <w:t xml:space="preserve">Modèle de termes de référence pour le point focal CSA dans le pays. </w:t>
                            </w:r>
                            <w:r w:rsidRPr="008446E7">
                              <w:rPr>
                                <w:rFonts w:ascii="Merriweather" w:hAnsi="Merriweather"/>
                                <w:bCs/>
                                <w:w w:val="110"/>
                                <w:sz w:val="16"/>
                                <w:szCs w:val="16"/>
                                <w:lang w:val="fr-FR"/>
                              </w:rPr>
                              <w:t>Groupe de travail sur la santé de l'enfant (2024).</w:t>
                            </w:r>
                            <w:r w:rsidRPr="008446E7">
                              <w:rPr>
                                <w:rFonts w:ascii="Merriweather" w:hAnsi="Merriweather"/>
                                <w:spacing w:val="-9"/>
                                <w:w w:val="110"/>
                                <w:sz w:val="16"/>
                                <w:szCs w:val="16"/>
                                <w:lang w:val="fr-FR"/>
                              </w:rPr>
                              <w:t xml:space="preserve"> </w:t>
                            </w:r>
                            <w:r w:rsidR="00D313F5" w:rsidRPr="008446E7">
                              <w:rPr>
                                <w:rFonts w:ascii="Merriweather" w:hAnsi="Merriweather"/>
                                <w:b/>
                                <w:i/>
                                <w:color w:val="FF0000"/>
                                <w:w w:val="110"/>
                                <w:sz w:val="16"/>
                                <w:szCs w:val="16"/>
                                <w:lang w:val="fr-FR"/>
                              </w:rPr>
                              <w:t>Bientôt disponible</w:t>
                            </w:r>
                            <w:r w:rsidRPr="008446E7">
                              <w:rPr>
                                <w:rFonts w:ascii="Merriweather" w:hAnsi="Merriweather"/>
                                <w:b/>
                                <w:i/>
                                <w:color w:val="FF0000"/>
                                <w:sz w:val="16"/>
                                <w:szCs w:val="16"/>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3B9A0" id="Text Box 15" o:spid="_x0000_s1027" type="#_x0000_t202" style="position:absolute;margin-left:105.75pt;margin-top:15.55pt;width:404.6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" fillcolor="#d9d2e9" stroked="f">
                <v:textbox inset="0,0,0,0">
                  <w:txbxContent>
                    <w:p w14:paraId="1DDF197A" w14:textId="466109C7" w:rsidR="005210B7" w:rsidRPr="008446E7" w:rsidRDefault="00A715FB" w:rsidP="00A715FB">
                      <w:pPr>
                        <w:numPr>
                          <w:ilvl w:val="0"/>
                          <w:numId w:val="14"/>
                        </w:numPr>
                        <w:tabs>
                          <w:tab w:val="left" w:pos="470"/>
                          <w:tab w:val="left" w:pos="471"/>
                        </w:tabs>
                        <w:spacing w:before="124"/>
                        <w:ind w:hanging="361"/>
                        <w:rPr>
                          <w:rFonts w:ascii="Merriweather" w:hAnsi="Merriweather"/>
                          <w:b/>
                          <w:i/>
                          <w:sz w:val="16"/>
                          <w:szCs w:val="16"/>
                          <w:lang w:val="fr-FR"/>
                        </w:rPr>
                      </w:pPr>
                      <w:r w:rsidRPr="008446E7">
                        <w:rPr>
                          <w:rFonts w:ascii="Merriweather" w:hAnsi="Merriweather"/>
                          <w:b/>
                          <w:w w:val="110"/>
                          <w:sz w:val="16"/>
                          <w:szCs w:val="16"/>
                          <w:lang w:val="fr-FR"/>
                        </w:rPr>
                        <w:t xml:space="preserve">Modèle de termes de référence pour le point focal CSA dans le pays. </w:t>
                      </w:r>
                      <w:r w:rsidRPr="008446E7">
                        <w:rPr>
                          <w:rFonts w:ascii="Merriweather" w:hAnsi="Merriweather"/>
                          <w:bCs/>
                          <w:w w:val="110"/>
                          <w:sz w:val="16"/>
                          <w:szCs w:val="16"/>
                          <w:lang w:val="fr-FR"/>
                        </w:rPr>
                        <w:t>Groupe de travail sur la santé de l'enfant (2024).</w:t>
                      </w:r>
                      <w:r w:rsidRPr="008446E7">
                        <w:rPr>
                          <w:rFonts w:ascii="Merriweather" w:hAnsi="Merriweather"/>
                          <w:spacing w:val="-9"/>
                          <w:w w:val="110"/>
                          <w:sz w:val="16"/>
                          <w:szCs w:val="16"/>
                          <w:lang w:val="fr-FR"/>
                        </w:rPr>
                        <w:t xml:space="preserve"> </w:t>
                      </w:r>
                      <w:r w:rsidR="00D313F5" w:rsidRPr="008446E7">
                        <w:rPr>
                          <w:rFonts w:ascii="Merriweather" w:hAnsi="Merriweather"/>
                          <w:b/>
                          <w:i/>
                          <w:color w:val="FF0000"/>
                          <w:w w:val="110"/>
                          <w:sz w:val="16"/>
                          <w:szCs w:val="16"/>
                          <w:lang w:val="fr-FR"/>
                        </w:rPr>
                        <w:t>Bientôt disponible</w:t>
                      </w:r>
                      <w:r w:rsidRPr="008446E7">
                        <w:rPr>
                          <w:rFonts w:ascii="Merriweather" w:hAnsi="Merriweather"/>
                          <w:b/>
                          <w:i/>
                          <w:color w:val="FF0000"/>
                          <w:sz w:val="16"/>
                          <w:szCs w:val="16"/>
                          <w:lang w:val="fr-FR"/>
                        </w:rPr>
                        <w:t>.</w:t>
                      </w:r>
                    </w:p>
                  </w:txbxContent>
                </v:textbox>
                <w10:wrap type="topAndBottom" anchorx="page"/>
              </v:shape>
            </w:pict>
          </mc:Fallback>
        </mc:AlternateContent>
      </w:r>
    </w:p>
    <w:p w14:paraId="047F7186" w14:textId="77777777" w:rsidR="005210B7" w:rsidRDefault="005210B7">
      <w:pPr>
        <w:pStyle w:val="BodyText"/>
        <w:spacing w:before="1"/>
        <w:rPr>
          <w:rFonts w:ascii="Merriweather" w:hAnsi="Merriweather"/>
          <w:sz w:val="16"/>
          <w:lang w:val="fr-FR"/>
        </w:rPr>
      </w:pPr>
    </w:p>
    <w:p w14:paraId="4F25FEFE" w14:textId="77777777" w:rsidR="008446E7" w:rsidRDefault="008446E7">
      <w:pPr>
        <w:pStyle w:val="BodyText"/>
        <w:spacing w:before="1"/>
        <w:rPr>
          <w:rFonts w:ascii="Merriweather" w:hAnsi="Merriweather"/>
          <w:sz w:val="16"/>
          <w:lang w:val="fr-FR"/>
        </w:rPr>
      </w:pPr>
    </w:p>
    <w:p w14:paraId="41CB75FF" w14:textId="77777777" w:rsidR="008446E7" w:rsidRDefault="008446E7">
      <w:pPr>
        <w:pStyle w:val="BodyText"/>
        <w:spacing w:before="1"/>
        <w:rPr>
          <w:rFonts w:ascii="Merriweather" w:hAnsi="Merriweather"/>
          <w:sz w:val="16"/>
          <w:lang w:val="fr-FR"/>
        </w:rPr>
      </w:pPr>
    </w:p>
    <w:p w14:paraId="39AD4CAF" w14:textId="77777777" w:rsidR="008446E7" w:rsidRDefault="008446E7">
      <w:pPr>
        <w:pStyle w:val="BodyText"/>
        <w:spacing w:before="1"/>
        <w:rPr>
          <w:rFonts w:ascii="Merriweather" w:hAnsi="Merriweather"/>
          <w:sz w:val="16"/>
          <w:lang w:val="fr-FR"/>
        </w:rPr>
      </w:pPr>
    </w:p>
    <w:p w14:paraId="31A99A10" w14:textId="77777777" w:rsidR="008446E7" w:rsidRPr="00AF57ED" w:rsidRDefault="008446E7">
      <w:pPr>
        <w:pStyle w:val="BodyText"/>
        <w:spacing w:before="1"/>
        <w:rPr>
          <w:rFonts w:ascii="Merriweather" w:hAnsi="Merriweather"/>
          <w:sz w:val="16"/>
          <w:lang w:val="fr-FR"/>
        </w:rPr>
      </w:pPr>
    </w:p>
    <w:p w14:paraId="01F40896" w14:textId="77777777" w:rsidR="008446E7" w:rsidRPr="008446E7" w:rsidRDefault="00A715FB" w:rsidP="008446E7">
      <w:pPr>
        <w:pStyle w:val="ListParagraph"/>
        <w:numPr>
          <w:ilvl w:val="0"/>
          <w:numId w:val="16"/>
        </w:numPr>
        <w:tabs>
          <w:tab w:val="left" w:pos="820"/>
          <w:tab w:val="left" w:pos="821"/>
        </w:tabs>
        <w:spacing w:before="101"/>
        <w:ind w:hanging="361"/>
        <w:rPr>
          <w:rFonts w:ascii="Merriweather" w:hAnsi="Merriweather"/>
          <w:lang w:val="fr-FR"/>
        </w:rPr>
      </w:pPr>
      <w:r w:rsidRPr="00AF57ED">
        <w:rPr>
          <w:rFonts w:ascii="Merriweather" w:hAnsi="Merriweather"/>
          <w:w w:val="115"/>
          <w:lang w:val="fr-FR"/>
        </w:rPr>
        <w:t>Organiser un appel initial avec le gouvernement et les partenaires pour présenter l'initiative CSA.</w:t>
      </w:r>
    </w:p>
    <w:p w14:paraId="12FA6273" w14:textId="6414830A" w:rsidR="00F87EC7" w:rsidRPr="008446E7" w:rsidRDefault="00F87EC7" w:rsidP="008446E7">
      <w:pPr>
        <w:pStyle w:val="ListParagraph"/>
        <w:numPr>
          <w:ilvl w:val="0"/>
          <w:numId w:val="16"/>
        </w:numPr>
        <w:tabs>
          <w:tab w:val="left" w:pos="820"/>
          <w:tab w:val="left" w:pos="821"/>
        </w:tabs>
        <w:spacing w:before="101"/>
        <w:ind w:hanging="361"/>
        <w:rPr>
          <w:rFonts w:ascii="Merriweather" w:hAnsi="Merriweather"/>
          <w:lang w:val="fr-FR"/>
        </w:rPr>
      </w:pPr>
      <w:r w:rsidRPr="008446E7">
        <w:rPr>
          <w:rFonts w:ascii="Merriweather" w:hAnsi="Merriweather"/>
          <w:w w:val="110"/>
          <w:lang w:val="fr-FR"/>
        </w:rPr>
        <w:t xml:space="preserve">Inviter tous les programmes/départements concernés à participer, en particulier </w:t>
      </w:r>
      <w:r w:rsidR="005E2E26" w:rsidRPr="008446E7">
        <w:rPr>
          <w:rFonts w:ascii="Merriweather" w:hAnsi="Merriweather"/>
          <w:w w:val="110"/>
          <w:lang w:val="fr-FR"/>
        </w:rPr>
        <w:t xml:space="preserve">les suivants </w:t>
      </w:r>
      <w:r w:rsidRPr="008446E7">
        <w:rPr>
          <w:rFonts w:ascii="Merriweather" w:hAnsi="Merriweather"/>
          <w:w w:val="110"/>
          <w:lang w:val="fr-FR"/>
        </w:rPr>
        <w:t>: santé de l'enfant, gestion de la qualité, paludisme, nutrition, WASH, SSP/santé communautaire.</w:t>
      </w:r>
    </w:p>
    <w:p w14:paraId="2A9F9B9D" w14:textId="77777777" w:rsidR="00F87EC7" w:rsidRPr="00AF57ED" w:rsidRDefault="00F87EC7" w:rsidP="00F87EC7">
      <w:pPr>
        <w:pStyle w:val="ListParagraph"/>
        <w:numPr>
          <w:ilvl w:val="1"/>
          <w:numId w:val="16"/>
        </w:numPr>
        <w:tabs>
          <w:tab w:val="left" w:pos="1540"/>
          <w:tab w:val="left" w:pos="1541"/>
        </w:tabs>
        <w:spacing w:line="280" w:lineRule="auto"/>
        <w:ind w:right="640"/>
        <w:rPr>
          <w:rFonts w:ascii="Merriweather" w:hAnsi="Merriweather"/>
          <w:w w:val="110"/>
          <w:lang w:val="fr-FR"/>
        </w:rPr>
      </w:pPr>
      <w:r w:rsidRPr="00AF57ED">
        <w:rPr>
          <w:rFonts w:ascii="Merriweather" w:hAnsi="Merriweather"/>
          <w:w w:val="110"/>
          <w:lang w:val="fr-FR"/>
        </w:rPr>
        <w:t>Il est suggéré de faire participer les points focaux nationaux des partenaires mondiaux de la CSA (GFF, Save the Children, USAID, UNICEF, OMS).</w:t>
      </w:r>
    </w:p>
    <w:p w14:paraId="4821949A" w14:textId="2C157EA1" w:rsidR="00F87EC7" w:rsidRPr="00AF57ED" w:rsidRDefault="00F87EC7" w:rsidP="00F87EC7">
      <w:pPr>
        <w:pStyle w:val="ListParagraph"/>
        <w:numPr>
          <w:ilvl w:val="1"/>
          <w:numId w:val="16"/>
        </w:numPr>
        <w:tabs>
          <w:tab w:val="left" w:pos="1540"/>
          <w:tab w:val="left" w:pos="1541"/>
        </w:tabs>
        <w:spacing w:line="280" w:lineRule="auto"/>
        <w:ind w:right="640"/>
        <w:rPr>
          <w:rFonts w:ascii="Merriweather" w:hAnsi="Merriweather"/>
          <w:w w:val="110"/>
          <w:lang w:val="fr-FR"/>
        </w:rPr>
      </w:pPr>
      <w:r w:rsidRPr="00AF57ED">
        <w:rPr>
          <w:rFonts w:ascii="Merriweather" w:hAnsi="Merriweather"/>
          <w:w w:val="110"/>
          <w:lang w:val="fr-FR"/>
        </w:rPr>
        <w:t>S'il exist</w:t>
      </w:r>
      <w:r w:rsidR="005E2E26" w:rsidRPr="00AF57ED">
        <w:rPr>
          <w:rFonts w:ascii="Merriweather" w:hAnsi="Merriweather"/>
          <w:w w:val="110"/>
          <w:lang w:val="fr-FR"/>
        </w:rPr>
        <w:t>e</w:t>
      </w:r>
      <w:r w:rsidRPr="00AF57ED">
        <w:rPr>
          <w:rFonts w:ascii="Merriweather" w:hAnsi="Merriweather"/>
          <w:w w:val="110"/>
          <w:lang w:val="fr-FR"/>
        </w:rPr>
        <w:t>/</w:t>
      </w:r>
      <w:r w:rsidR="005E2E26" w:rsidRPr="00AF57ED">
        <w:rPr>
          <w:rFonts w:ascii="Merriweather" w:hAnsi="Merriweather"/>
          <w:w w:val="110"/>
          <w:lang w:val="fr-FR"/>
        </w:rPr>
        <w:t xml:space="preserve">s’il est </w:t>
      </w:r>
      <w:r w:rsidRPr="00AF57ED">
        <w:rPr>
          <w:rFonts w:ascii="Merriweather" w:hAnsi="Merriweather"/>
          <w:w w:val="110"/>
          <w:lang w:val="fr-FR"/>
        </w:rPr>
        <w:t>fonctionnel, le G</w:t>
      </w:r>
      <w:r w:rsidR="005E2E26" w:rsidRPr="00AF57ED">
        <w:rPr>
          <w:rFonts w:ascii="Merriweather" w:hAnsi="Merriweather"/>
          <w:w w:val="110"/>
          <w:lang w:val="fr-FR"/>
        </w:rPr>
        <w:t>roupe de travail technique (G</w:t>
      </w:r>
      <w:r w:rsidRPr="00AF57ED">
        <w:rPr>
          <w:rFonts w:ascii="Merriweather" w:hAnsi="Merriweather"/>
          <w:w w:val="110"/>
          <w:lang w:val="fr-FR"/>
        </w:rPr>
        <w:t>TT</w:t>
      </w:r>
      <w:r w:rsidR="005E2E26" w:rsidRPr="00AF57ED">
        <w:rPr>
          <w:rFonts w:ascii="Merriweather" w:hAnsi="Merriweather"/>
          <w:w w:val="110"/>
          <w:lang w:val="fr-FR"/>
        </w:rPr>
        <w:t>)</w:t>
      </w:r>
      <w:r w:rsidRPr="00AF57ED">
        <w:rPr>
          <w:rFonts w:ascii="Merriweather" w:hAnsi="Merriweather"/>
          <w:w w:val="110"/>
          <w:lang w:val="fr-FR"/>
        </w:rPr>
        <w:t xml:space="preserve"> sur la santé et la survie de l'enfant ou </w:t>
      </w:r>
      <w:r w:rsidR="005E2E26" w:rsidRPr="00AF57ED">
        <w:rPr>
          <w:rFonts w:ascii="Merriweather" w:hAnsi="Merriweather"/>
          <w:w w:val="110"/>
          <w:lang w:val="fr-FR"/>
        </w:rPr>
        <w:t>toute</w:t>
      </w:r>
      <w:r w:rsidRPr="00AF57ED">
        <w:rPr>
          <w:rFonts w:ascii="Merriweather" w:hAnsi="Merriweather"/>
          <w:w w:val="110"/>
          <w:lang w:val="fr-FR"/>
        </w:rPr>
        <w:t xml:space="preserve"> autre plateforme doit être utilisé pour réunir tous les acteurs concernés.</w:t>
      </w:r>
    </w:p>
    <w:p w14:paraId="47DBE9A0" w14:textId="77A9FDAE" w:rsidR="005210B7" w:rsidRPr="00AF57ED" w:rsidRDefault="00F87EC7" w:rsidP="00F87EC7">
      <w:pPr>
        <w:pStyle w:val="ListParagraph"/>
        <w:numPr>
          <w:ilvl w:val="1"/>
          <w:numId w:val="16"/>
        </w:numPr>
        <w:tabs>
          <w:tab w:val="left" w:pos="1540"/>
          <w:tab w:val="left" w:pos="1541"/>
        </w:tabs>
        <w:spacing w:line="280" w:lineRule="auto"/>
        <w:ind w:right="640"/>
        <w:rPr>
          <w:rFonts w:ascii="Merriweather" w:hAnsi="Merriweather"/>
          <w:lang w:val="fr-FR"/>
        </w:rPr>
      </w:pPr>
      <w:r w:rsidRPr="00AF57ED">
        <w:rPr>
          <w:rFonts w:ascii="Merriweather" w:hAnsi="Merriweather"/>
          <w:w w:val="110"/>
          <w:lang w:val="fr-FR"/>
        </w:rPr>
        <w:t xml:space="preserve">Envisager </w:t>
      </w:r>
      <w:r w:rsidR="00073843" w:rsidRPr="00AF57ED">
        <w:rPr>
          <w:rFonts w:ascii="Merriweather" w:hAnsi="Merriweather"/>
          <w:w w:val="110"/>
          <w:lang w:val="fr-FR"/>
        </w:rPr>
        <w:t>un</w:t>
      </w:r>
      <w:r w:rsidRPr="00AF57ED">
        <w:rPr>
          <w:rFonts w:ascii="Merriweather" w:hAnsi="Merriweather"/>
          <w:w w:val="110"/>
          <w:lang w:val="fr-FR"/>
        </w:rPr>
        <w:t xml:space="preserve"> aligne</w:t>
      </w:r>
      <w:r w:rsidR="00073843" w:rsidRPr="00AF57ED">
        <w:rPr>
          <w:rFonts w:ascii="Merriweather" w:hAnsi="Merriweather"/>
          <w:w w:val="110"/>
          <w:lang w:val="fr-FR"/>
        </w:rPr>
        <w:t>ment ou toute autre action possible avec</w:t>
      </w:r>
      <w:r w:rsidRPr="00AF57ED">
        <w:rPr>
          <w:rFonts w:ascii="Merriweather" w:hAnsi="Merriweather"/>
          <w:w w:val="110"/>
          <w:lang w:val="fr-FR"/>
        </w:rPr>
        <w:t xml:space="preserve"> d'autres initiatives existantes (ENAP/EPMM, élaboration du dossier d'investissement d</w:t>
      </w:r>
      <w:r w:rsidR="00AD1465" w:rsidRPr="00AF57ED">
        <w:rPr>
          <w:rFonts w:ascii="Merriweather" w:hAnsi="Merriweather"/>
          <w:w w:val="110"/>
          <w:lang w:val="fr-FR"/>
        </w:rPr>
        <w:t>e la</w:t>
      </w:r>
      <w:r w:rsidRPr="00AF57ED">
        <w:rPr>
          <w:rFonts w:ascii="Merriweather" w:hAnsi="Merriweather"/>
          <w:w w:val="110"/>
          <w:lang w:val="fr-FR"/>
        </w:rPr>
        <w:t xml:space="preserve"> </w:t>
      </w:r>
      <w:r w:rsidR="000D759B" w:rsidRPr="00AF57ED">
        <w:rPr>
          <w:rFonts w:ascii="Merriweather" w:hAnsi="Merriweather"/>
          <w:w w:val="110"/>
          <w:lang w:val="fr-FR"/>
        </w:rPr>
        <w:t>santé reproductive, maternelle, néonatale, infantile et des adolescents (</w:t>
      </w:r>
      <w:r w:rsidR="00AD1465" w:rsidRPr="00AF57ED">
        <w:rPr>
          <w:rFonts w:ascii="Merriweather" w:hAnsi="Merriweather"/>
          <w:w w:val="110"/>
          <w:lang w:val="fr-FR"/>
        </w:rPr>
        <w:t>SRMNIA</w:t>
      </w:r>
      <w:r w:rsidR="000D759B" w:rsidRPr="00AF57ED">
        <w:rPr>
          <w:rFonts w:ascii="Merriweather" w:hAnsi="Merriweather"/>
          <w:w w:val="110"/>
          <w:lang w:val="fr-FR"/>
        </w:rPr>
        <w:t>)</w:t>
      </w:r>
      <w:r w:rsidR="00073843" w:rsidRPr="00AF57ED">
        <w:rPr>
          <w:rFonts w:ascii="Merriweather" w:hAnsi="Merriweather"/>
          <w:w w:val="110"/>
          <w:lang w:val="fr-FR"/>
        </w:rPr>
        <w:t>, par exemple</w:t>
      </w:r>
      <w:r w:rsidRPr="00AF57ED">
        <w:rPr>
          <w:rFonts w:ascii="Merriweather" w:hAnsi="Merriweather"/>
          <w:w w:val="110"/>
          <w:lang w:val="fr-FR"/>
        </w:rPr>
        <w:t>).</w:t>
      </w:r>
    </w:p>
    <w:p w14:paraId="5A9E89E6" w14:textId="77777777" w:rsidR="005210B7" w:rsidRPr="00AF57ED" w:rsidRDefault="002D725B">
      <w:pPr>
        <w:pStyle w:val="BodyText"/>
        <w:spacing w:before="5"/>
        <w:rPr>
          <w:rFonts w:ascii="Merriweather" w:hAnsi="Merriweather"/>
          <w:sz w:val="21"/>
          <w:lang w:val="fr-FR"/>
        </w:rPr>
      </w:pPr>
      <w:r w:rsidRPr="00AF57ED">
        <w:rPr>
          <w:rFonts w:ascii="Merriweather" w:hAnsi="Merriweather"/>
          <w:noProof/>
          <w:lang w:val="fr-FR"/>
        </w:rPr>
        <mc:AlternateContent>
          <mc:Choice Requires="wps">
            <w:drawing>
              <wp:anchor distT="0" distB="0" distL="0" distR="0" simplePos="0" relativeHeight="251660288" behindDoc="1" locked="0" layoutInCell="1" allowOverlap="1" wp14:anchorId="73AFDF83" wp14:editId="33537624">
                <wp:simplePos x="0" y="0"/>
                <wp:positionH relativeFrom="page">
                  <wp:posOffset>1343025</wp:posOffset>
                </wp:positionH>
                <wp:positionV relativeFrom="paragraph">
                  <wp:posOffset>178435</wp:posOffset>
                </wp:positionV>
                <wp:extent cx="5138420" cy="885825"/>
                <wp:effectExtent l="0" t="0" r="5080" b="9525"/>
                <wp:wrapTopAndBottom/>
                <wp:docPr id="18523428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885825"/>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988A0" w14:textId="0FC4EFD4" w:rsidR="006E4F6C" w:rsidRPr="00056E48" w:rsidRDefault="006E4F6C" w:rsidP="006E4F6C">
                            <w:pPr>
                              <w:numPr>
                                <w:ilvl w:val="0"/>
                                <w:numId w:val="13"/>
                              </w:numPr>
                              <w:tabs>
                                <w:tab w:val="left" w:pos="470"/>
                                <w:tab w:val="left" w:pos="471"/>
                              </w:tabs>
                              <w:spacing w:before="17"/>
                              <w:rPr>
                                <w:rFonts w:ascii="Merriweather" w:hAnsi="Merriweather"/>
                                <w:b/>
                                <w:w w:val="110"/>
                                <w:sz w:val="16"/>
                                <w:szCs w:val="16"/>
                                <w:lang w:val="fr-FR"/>
                              </w:rPr>
                            </w:pPr>
                            <w:r w:rsidRPr="00056E48">
                              <w:rPr>
                                <w:rFonts w:ascii="Merriweather" w:hAnsi="Merriweather"/>
                                <w:b/>
                                <w:w w:val="110"/>
                                <w:sz w:val="16"/>
                                <w:szCs w:val="16"/>
                                <w:lang w:val="fr-FR"/>
                              </w:rPr>
                              <w:t xml:space="preserve">Diaporama d'introduction à la CSA. </w:t>
                            </w:r>
                            <w:r w:rsidRPr="00056E48">
                              <w:rPr>
                                <w:rFonts w:ascii="Merriweather" w:hAnsi="Merriweather"/>
                                <w:bCs/>
                                <w:w w:val="110"/>
                                <w:sz w:val="16"/>
                                <w:szCs w:val="16"/>
                                <w:lang w:val="fr-FR"/>
                              </w:rPr>
                              <w:t>Groupe de travail sur la santé de l'enfant (2024)</w:t>
                            </w:r>
                            <w:r w:rsidRPr="00056E48">
                              <w:rPr>
                                <w:rFonts w:ascii="Merriweather" w:hAnsi="Merriweather"/>
                                <w:b/>
                                <w:w w:val="110"/>
                                <w:sz w:val="16"/>
                                <w:szCs w:val="16"/>
                                <w:lang w:val="fr-FR"/>
                              </w:rPr>
                              <w:t xml:space="preserve">. </w:t>
                            </w:r>
                            <w:r w:rsidR="0071487A" w:rsidRPr="00056E48">
                              <w:rPr>
                                <w:rFonts w:ascii="Merriweather" w:hAnsi="Merriweather"/>
                                <w:b/>
                                <w:i/>
                                <w:iCs/>
                                <w:color w:val="FF0000"/>
                                <w:w w:val="110"/>
                                <w:sz w:val="16"/>
                                <w:szCs w:val="16"/>
                                <w:lang w:val="fr-FR"/>
                              </w:rPr>
                              <w:t>Bientôt disponible</w:t>
                            </w:r>
                            <w:r w:rsidRPr="00056E48">
                              <w:rPr>
                                <w:rFonts w:ascii="Merriweather" w:hAnsi="Merriweather"/>
                                <w:b/>
                                <w:color w:val="FF0000"/>
                                <w:w w:val="110"/>
                                <w:sz w:val="16"/>
                                <w:szCs w:val="16"/>
                                <w:lang w:val="fr-FR"/>
                              </w:rPr>
                              <w:t>.</w:t>
                            </w:r>
                          </w:p>
                          <w:p w14:paraId="78E059B6" w14:textId="5BFB09B5" w:rsidR="005210B7" w:rsidRPr="00056E48" w:rsidRDefault="006E4F6C" w:rsidP="006E4F6C">
                            <w:pPr>
                              <w:numPr>
                                <w:ilvl w:val="0"/>
                                <w:numId w:val="13"/>
                              </w:numPr>
                              <w:tabs>
                                <w:tab w:val="left" w:pos="470"/>
                                <w:tab w:val="left" w:pos="471"/>
                              </w:tabs>
                              <w:spacing w:before="17"/>
                              <w:rPr>
                                <w:rFonts w:ascii="Merriweather" w:hAnsi="Merriweather"/>
                                <w:b/>
                                <w:w w:val="110"/>
                                <w:sz w:val="16"/>
                                <w:szCs w:val="16"/>
                                <w:lang w:val="fr-FR"/>
                              </w:rPr>
                            </w:pPr>
                            <w:r w:rsidRPr="00056E48">
                              <w:rPr>
                                <w:rFonts w:ascii="Merriweather" w:hAnsi="Merriweather"/>
                                <w:b/>
                                <w:w w:val="110"/>
                                <w:sz w:val="16"/>
                                <w:szCs w:val="16"/>
                                <w:lang w:val="fr-FR"/>
                              </w:rPr>
                              <w:t xml:space="preserve">Modèle de dossier de plaidoyer national de la CSA. </w:t>
                            </w:r>
                            <w:bookmarkStart w:id="2" w:name="_Hlk168466673"/>
                            <w:r w:rsidRPr="00056E48">
                              <w:rPr>
                                <w:rFonts w:ascii="Merriweather" w:hAnsi="Merriweather"/>
                                <w:bCs/>
                                <w:w w:val="110"/>
                                <w:sz w:val="16"/>
                                <w:szCs w:val="16"/>
                                <w:lang w:val="fr-FR"/>
                              </w:rPr>
                              <w:t xml:space="preserve">Groupe de travail sur la santé de l'enfant </w:t>
                            </w:r>
                            <w:bookmarkEnd w:id="2"/>
                            <w:r w:rsidRPr="00056E48">
                              <w:rPr>
                                <w:rFonts w:ascii="Merriweather" w:hAnsi="Merriweather"/>
                                <w:bCs/>
                                <w:w w:val="110"/>
                                <w:sz w:val="16"/>
                                <w:szCs w:val="16"/>
                                <w:lang w:val="fr-FR"/>
                              </w:rPr>
                              <w:t>(2024).</w:t>
                            </w:r>
                            <w:r w:rsidRPr="00056E48">
                              <w:rPr>
                                <w:rFonts w:ascii="Merriweather" w:hAnsi="Merriweather"/>
                                <w:b/>
                                <w:w w:val="110"/>
                                <w:sz w:val="16"/>
                                <w:szCs w:val="16"/>
                                <w:lang w:val="fr-FR"/>
                              </w:rPr>
                              <w:t xml:space="preserve"> </w:t>
                            </w:r>
                            <w:r w:rsidR="0071487A" w:rsidRPr="00056E48">
                              <w:rPr>
                                <w:rFonts w:ascii="Merriweather" w:hAnsi="Merriweather"/>
                                <w:b/>
                                <w:i/>
                                <w:iCs/>
                                <w:color w:val="FF0000"/>
                                <w:w w:val="110"/>
                                <w:sz w:val="16"/>
                                <w:szCs w:val="16"/>
                                <w:lang w:val="fr-FR"/>
                              </w:rPr>
                              <w:t>Bientôt disponible</w:t>
                            </w:r>
                            <w:r w:rsidRPr="00056E48">
                              <w:rPr>
                                <w:rFonts w:ascii="Merriweather" w:hAnsi="Merriweather"/>
                                <w:b/>
                                <w:i/>
                                <w:color w:val="FF0000"/>
                                <w:w w:val="105"/>
                                <w:sz w:val="16"/>
                                <w:szCs w:val="16"/>
                                <w:lang w:val="fr-FR"/>
                              </w:rPr>
                              <w:t>.</w:t>
                            </w:r>
                          </w:p>
                          <w:p w14:paraId="51DE87D6" w14:textId="7F2494D9" w:rsidR="005210B7" w:rsidRPr="00056E48" w:rsidRDefault="00F3600D">
                            <w:pPr>
                              <w:numPr>
                                <w:ilvl w:val="0"/>
                                <w:numId w:val="13"/>
                              </w:numPr>
                              <w:tabs>
                                <w:tab w:val="left" w:pos="470"/>
                                <w:tab w:val="left" w:pos="471"/>
                              </w:tabs>
                              <w:spacing w:before="17"/>
                              <w:ind w:hanging="361"/>
                              <w:rPr>
                                <w:rFonts w:ascii="Merriweather" w:hAnsi="Merriweather"/>
                                <w:sz w:val="16"/>
                                <w:szCs w:val="16"/>
                                <w:lang w:val="fr-FR"/>
                              </w:rPr>
                            </w:pPr>
                            <w:hyperlink r:id="rId14">
                              <w:r w:rsidR="00073843" w:rsidRPr="00056E48">
                                <w:rPr>
                                  <w:rFonts w:ascii="Merriweather" w:hAnsi="Merriweather"/>
                                  <w:b/>
                                  <w:color w:val="0000FF"/>
                                  <w:w w:val="115"/>
                                  <w:sz w:val="16"/>
                                  <w:szCs w:val="16"/>
                                  <w:u w:val="single" w:color="0000FF"/>
                                  <w:lang w:val="fr-FR"/>
                                </w:rPr>
                                <w:t>Child Survival Action two-pager</w:t>
                              </w:r>
                              <w:r w:rsidR="00073843" w:rsidRPr="00056E48">
                                <w:rPr>
                                  <w:rFonts w:ascii="Merriweather" w:hAnsi="Merriweather"/>
                                  <w:b/>
                                  <w:color w:val="0000FF"/>
                                  <w:w w:val="115"/>
                                  <w:sz w:val="16"/>
                                  <w:szCs w:val="16"/>
                                  <w:lang w:val="fr-FR"/>
                                </w:rPr>
                                <w:t xml:space="preserve"> </w:t>
                              </w:r>
                              <w:r w:rsidR="00073843" w:rsidRPr="00056E48">
                                <w:rPr>
                                  <w:rFonts w:ascii="Merriweather" w:hAnsi="Merriweather"/>
                                  <w:bCs/>
                                  <w:w w:val="115"/>
                                  <w:sz w:val="16"/>
                                  <w:szCs w:val="16"/>
                                  <w:lang w:val="fr-FR"/>
                                </w:rPr>
                                <w:t>(Document de deux pages sur Action pour la survie de l’enfant)</w:t>
                              </w:r>
                              <w:r w:rsidR="00C02711" w:rsidRPr="00056E48">
                                <w:rPr>
                                  <w:rFonts w:ascii="Merriweather" w:hAnsi="Merriweather"/>
                                  <w:b/>
                                  <w:spacing w:val="-13"/>
                                  <w:w w:val="115"/>
                                  <w:sz w:val="16"/>
                                  <w:szCs w:val="16"/>
                                  <w:lang w:val="fr-FR"/>
                                </w:rPr>
                                <w:t>.</w:t>
                              </w:r>
                              <w:r w:rsidRPr="00056E48">
                                <w:rPr>
                                  <w:rFonts w:ascii="Merriweather" w:hAnsi="Merriweather"/>
                                  <w:b/>
                                  <w:spacing w:val="-13"/>
                                  <w:w w:val="115"/>
                                  <w:sz w:val="16"/>
                                  <w:szCs w:val="16"/>
                                  <w:lang w:val="fr-FR"/>
                                </w:rPr>
                                <w:t xml:space="preserve"> </w:t>
                              </w:r>
                            </w:hyperlink>
                            <w:r w:rsidR="006E4F6C" w:rsidRPr="00056E48">
                              <w:rPr>
                                <w:rFonts w:ascii="Merriweather" w:hAnsi="Merriweather"/>
                                <w:bCs/>
                                <w:w w:val="110"/>
                                <w:sz w:val="16"/>
                                <w:szCs w:val="16"/>
                                <w:lang w:val="fr-FR"/>
                              </w:rPr>
                              <w:t xml:space="preserve"> Groupe de travail sur la santé de l'enfant </w:t>
                            </w:r>
                            <w:r w:rsidRPr="00056E48">
                              <w:rPr>
                                <w:rFonts w:ascii="Merriweather" w:hAnsi="Merriweather"/>
                                <w:w w:val="115"/>
                                <w:sz w:val="16"/>
                                <w:szCs w:val="16"/>
                                <w:lang w:val="fr-FR"/>
                              </w:rPr>
                              <w:t>(202</w:t>
                            </w:r>
                            <w:r w:rsidR="001202E1">
                              <w:rPr>
                                <w:rFonts w:ascii="Merriweather" w:hAnsi="Merriweather"/>
                                <w:w w:val="115"/>
                                <w:sz w:val="16"/>
                                <w:szCs w:val="16"/>
                                <w:lang w:val="fr-FR"/>
                              </w:rPr>
                              <w:t>4</w:t>
                            </w:r>
                            <w:r w:rsidRPr="00056E48">
                              <w:rPr>
                                <w:rFonts w:ascii="Merriweather" w:hAnsi="Merriweather"/>
                                <w:w w:val="115"/>
                                <w:sz w:val="16"/>
                                <w:szCs w:val="16"/>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FDF83" id="Text Box 14" o:spid="_x0000_s1028" type="#_x0000_t202" style="position:absolute;margin-left:105.75pt;margin-top:14.05pt;width:404.6pt;height:69.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" fillcolor="#d9d2e9" stroked="f">
                <v:textbox inset="0,0,0,0">
                  <w:txbxContent>
                    <w:p w14:paraId="4D3988A0" w14:textId="0FC4EFD4" w:rsidR="006E4F6C" w:rsidRPr="00056E48" w:rsidRDefault="006E4F6C" w:rsidP="006E4F6C">
                      <w:pPr>
                        <w:numPr>
                          <w:ilvl w:val="0"/>
                          <w:numId w:val="13"/>
                        </w:numPr>
                        <w:tabs>
                          <w:tab w:val="left" w:pos="470"/>
                          <w:tab w:val="left" w:pos="471"/>
                        </w:tabs>
                        <w:spacing w:before="17"/>
                        <w:rPr>
                          <w:rFonts w:ascii="Merriweather" w:hAnsi="Merriweather"/>
                          <w:b/>
                          <w:w w:val="110"/>
                          <w:sz w:val="16"/>
                          <w:szCs w:val="16"/>
                          <w:lang w:val="fr-FR"/>
                        </w:rPr>
                      </w:pPr>
                      <w:r w:rsidRPr="00056E48">
                        <w:rPr>
                          <w:rFonts w:ascii="Merriweather" w:hAnsi="Merriweather"/>
                          <w:b/>
                          <w:w w:val="110"/>
                          <w:sz w:val="16"/>
                          <w:szCs w:val="16"/>
                          <w:lang w:val="fr-FR"/>
                        </w:rPr>
                        <w:t xml:space="preserve">Diaporama d'introduction à la CSA. </w:t>
                      </w:r>
                      <w:r w:rsidRPr="00056E48">
                        <w:rPr>
                          <w:rFonts w:ascii="Merriweather" w:hAnsi="Merriweather"/>
                          <w:bCs/>
                          <w:w w:val="110"/>
                          <w:sz w:val="16"/>
                          <w:szCs w:val="16"/>
                          <w:lang w:val="fr-FR"/>
                        </w:rPr>
                        <w:t>Groupe de travail sur la santé de l'enfant (2024)</w:t>
                      </w:r>
                      <w:r w:rsidRPr="00056E48">
                        <w:rPr>
                          <w:rFonts w:ascii="Merriweather" w:hAnsi="Merriweather"/>
                          <w:b/>
                          <w:w w:val="110"/>
                          <w:sz w:val="16"/>
                          <w:szCs w:val="16"/>
                          <w:lang w:val="fr-FR"/>
                        </w:rPr>
                        <w:t xml:space="preserve">. </w:t>
                      </w:r>
                      <w:r w:rsidR="0071487A" w:rsidRPr="00056E48">
                        <w:rPr>
                          <w:rFonts w:ascii="Merriweather" w:hAnsi="Merriweather"/>
                          <w:b/>
                          <w:i/>
                          <w:iCs/>
                          <w:color w:val="FF0000"/>
                          <w:w w:val="110"/>
                          <w:sz w:val="16"/>
                          <w:szCs w:val="16"/>
                          <w:lang w:val="fr-FR"/>
                        </w:rPr>
                        <w:t>Bientôt disponible</w:t>
                      </w:r>
                      <w:r w:rsidRPr="00056E48">
                        <w:rPr>
                          <w:rFonts w:ascii="Merriweather" w:hAnsi="Merriweather"/>
                          <w:b/>
                          <w:color w:val="FF0000"/>
                          <w:w w:val="110"/>
                          <w:sz w:val="16"/>
                          <w:szCs w:val="16"/>
                          <w:lang w:val="fr-FR"/>
                        </w:rPr>
                        <w:t>.</w:t>
                      </w:r>
                    </w:p>
                    <w:p w14:paraId="78E059B6" w14:textId="5BFB09B5" w:rsidR="005210B7" w:rsidRPr="00056E48" w:rsidRDefault="006E4F6C" w:rsidP="006E4F6C">
                      <w:pPr>
                        <w:numPr>
                          <w:ilvl w:val="0"/>
                          <w:numId w:val="13"/>
                        </w:numPr>
                        <w:tabs>
                          <w:tab w:val="left" w:pos="470"/>
                          <w:tab w:val="left" w:pos="471"/>
                        </w:tabs>
                        <w:spacing w:before="17"/>
                        <w:rPr>
                          <w:rFonts w:ascii="Merriweather" w:hAnsi="Merriweather"/>
                          <w:b/>
                          <w:w w:val="110"/>
                          <w:sz w:val="16"/>
                          <w:szCs w:val="16"/>
                          <w:lang w:val="fr-FR"/>
                        </w:rPr>
                      </w:pPr>
                      <w:r w:rsidRPr="00056E48">
                        <w:rPr>
                          <w:rFonts w:ascii="Merriweather" w:hAnsi="Merriweather"/>
                          <w:b/>
                          <w:w w:val="110"/>
                          <w:sz w:val="16"/>
                          <w:szCs w:val="16"/>
                          <w:lang w:val="fr-FR"/>
                        </w:rPr>
                        <w:t xml:space="preserve">Modèle de dossier de plaidoyer national de la CSA. </w:t>
                      </w:r>
                      <w:bookmarkStart w:id="3" w:name="_Hlk168466673"/>
                      <w:r w:rsidRPr="00056E48">
                        <w:rPr>
                          <w:rFonts w:ascii="Merriweather" w:hAnsi="Merriweather"/>
                          <w:bCs/>
                          <w:w w:val="110"/>
                          <w:sz w:val="16"/>
                          <w:szCs w:val="16"/>
                          <w:lang w:val="fr-FR"/>
                        </w:rPr>
                        <w:t xml:space="preserve">Groupe de travail sur la santé de l'enfant </w:t>
                      </w:r>
                      <w:bookmarkEnd w:id="3"/>
                      <w:r w:rsidRPr="00056E48">
                        <w:rPr>
                          <w:rFonts w:ascii="Merriweather" w:hAnsi="Merriweather"/>
                          <w:bCs/>
                          <w:w w:val="110"/>
                          <w:sz w:val="16"/>
                          <w:szCs w:val="16"/>
                          <w:lang w:val="fr-FR"/>
                        </w:rPr>
                        <w:t>(2024).</w:t>
                      </w:r>
                      <w:r w:rsidRPr="00056E48">
                        <w:rPr>
                          <w:rFonts w:ascii="Merriweather" w:hAnsi="Merriweather"/>
                          <w:b/>
                          <w:w w:val="110"/>
                          <w:sz w:val="16"/>
                          <w:szCs w:val="16"/>
                          <w:lang w:val="fr-FR"/>
                        </w:rPr>
                        <w:t xml:space="preserve"> </w:t>
                      </w:r>
                      <w:r w:rsidR="0071487A" w:rsidRPr="00056E48">
                        <w:rPr>
                          <w:rFonts w:ascii="Merriweather" w:hAnsi="Merriweather"/>
                          <w:b/>
                          <w:i/>
                          <w:iCs/>
                          <w:color w:val="FF0000"/>
                          <w:w w:val="110"/>
                          <w:sz w:val="16"/>
                          <w:szCs w:val="16"/>
                          <w:lang w:val="fr-FR"/>
                        </w:rPr>
                        <w:t>Bientôt disponible</w:t>
                      </w:r>
                      <w:r w:rsidRPr="00056E48">
                        <w:rPr>
                          <w:rFonts w:ascii="Merriweather" w:hAnsi="Merriweather"/>
                          <w:b/>
                          <w:i/>
                          <w:color w:val="FF0000"/>
                          <w:w w:val="105"/>
                          <w:sz w:val="16"/>
                          <w:szCs w:val="16"/>
                          <w:lang w:val="fr-FR"/>
                        </w:rPr>
                        <w:t>.</w:t>
                      </w:r>
                    </w:p>
                    <w:p w14:paraId="51DE87D6" w14:textId="7F2494D9" w:rsidR="005210B7" w:rsidRPr="00056E48" w:rsidRDefault="00F3600D">
                      <w:pPr>
                        <w:numPr>
                          <w:ilvl w:val="0"/>
                          <w:numId w:val="13"/>
                        </w:numPr>
                        <w:tabs>
                          <w:tab w:val="left" w:pos="470"/>
                          <w:tab w:val="left" w:pos="471"/>
                        </w:tabs>
                        <w:spacing w:before="17"/>
                        <w:ind w:hanging="361"/>
                        <w:rPr>
                          <w:rFonts w:ascii="Merriweather" w:hAnsi="Merriweather"/>
                          <w:sz w:val="16"/>
                          <w:szCs w:val="16"/>
                          <w:lang w:val="fr-FR"/>
                        </w:rPr>
                      </w:pPr>
                      <w:hyperlink r:id="rId15">
                        <w:r w:rsidR="00073843" w:rsidRPr="00056E48">
                          <w:rPr>
                            <w:rFonts w:ascii="Merriweather" w:hAnsi="Merriweather"/>
                            <w:b/>
                            <w:color w:val="0000FF"/>
                            <w:w w:val="115"/>
                            <w:sz w:val="16"/>
                            <w:szCs w:val="16"/>
                            <w:u w:val="single" w:color="0000FF"/>
                            <w:lang w:val="fr-FR"/>
                          </w:rPr>
                          <w:t>Child Survival Action two-pager</w:t>
                        </w:r>
                        <w:r w:rsidR="00073843" w:rsidRPr="00056E48">
                          <w:rPr>
                            <w:rFonts w:ascii="Merriweather" w:hAnsi="Merriweather"/>
                            <w:b/>
                            <w:color w:val="0000FF"/>
                            <w:w w:val="115"/>
                            <w:sz w:val="16"/>
                            <w:szCs w:val="16"/>
                            <w:lang w:val="fr-FR"/>
                          </w:rPr>
                          <w:t xml:space="preserve"> </w:t>
                        </w:r>
                        <w:r w:rsidR="00073843" w:rsidRPr="00056E48">
                          <w:rPr>
                            <w:rFonts w:ascii="Merriweather" w:hAnsi="Merriweather"/>
                            <w:bCs/>
                            <w:w w:val="115"/>
                            <w:sz w:val="16"/>
                            <w:szCs w:val="16"/>
                            <w:lang w:val="fr-FR"/>
                          </w:rPr>
                          <w:t>(Document de deux pages sur Action pour la survie de l’enfant)</w:t>
                        </w:r>
                        <w:r w:rsidR="00C02711" w:rsidRPr="00056E48">
                          <w:rPr>
                            <w:rFonts w:ascii="Merriweather" w:hAnsi="Merriweather"/>
                            <w:b/>
                            <w:spacing w:val="-13"/>
                            <w:w w:val="115"/>
                            <w:sz w:val="16"/>
                            <w:szCs w:val="16"/>
                            <w:lang w:val="fr-FR"/>
                          </w:rPr>
                          <w:t>.</w:t>
                        </w:r>
                        <w:r w:rsidRPr="00056E48">
                          <w:rPr>
                            <w:rFonts w:ascii="Merriweather" w:hAnsi="Merriweather"/>
                            <w:b/>
                            <w:spacing w:val="-13"/>
                            <w:w w:val="115"/>
                            <w:sz w:val="16"/>
                            <w:szCs w:val="16"/>
                            <w:lang w:val="fr-FR"/>
                          </w:rPr>
                          <w:t xml:space="preserve"> </w:t>
                        </w:r>
                      </w:hyperlink>
                      <w:r w:rsidR="006E4F6C" w:rsidRPr="00056E48">
                        <w:rPr>
                          <w:rFonts w:ascii="Merriweather" w:hAnsi="Merriweather"/>
                          <w:bCs/>
                          <w:w w:val="110"/>
                          <w:sz w:val="16"/>
                          <w:szCs w:val="16"/>
                          <w:lang w:val="fr-FR"/>
                        </w:rPr>
                        <w:t xml:space="preserve"> Groupe de travail sur la santé de l'enfant </w:t>
                      </w:r>
                      <w:r w:rsidRPr="00056E48">
                        <w:rPr>
                          <w:rFonts w:ascii="Merriweather" w:hAnsi="Merriweather"/>
                          <w:w w:val="115"/>
                          <w:sz w:val="16"/>
                          <w:szCs w:val="16"/>
                          <w:lang w:val="fr-FR"/>
                        </w:rPr>
                        <w:t>(202</w:t>
                      </w:r>
                      <w:r w:rsidR="001202E1">
                        <w:rPr>
                          <w:rFonts w:ascii="Merriweather" w:hAnsi="Merriweather"/>
                          <w:w w:val="115"/>
                          <w:sz w:val="16"/>
                          <w:szCs w:val="16"/>
                          <w:lang w:val="fr-FR"/>
                        </w:rPr>
                        <w:t>4</w:t>
                      </w:r>
                      <w:r w:rsidRPr="00056E48">
                        <w:rPr>
                          <w:rFonts w:ascii="Merriweather" w:hAnsi="Merriweather"/>
                          <w:w w:val="115"/>
                          <w:sz w:val="16"/>
                          <w:szCs w:val="16"/>
                          <w:lang w:val="fr-FR"/>
                        </w:rPr>
                        <w:t>).</w:t>
                      </w:r>
                    </w:p>
                  </w:txbxContent>
                </v:textbox>
                <w10:wrap type="topAndBottom" anchorx="page"/>
              </v:shape>
            </w:pict>
          </mc:Fallback>
        </mc:AlternateContent>
      </w:r>
    </w:p>
    <w:p w14:paraId="0F1D102E" w14:textId="77777777" w:rsidR="005210B7" w:rsidRPr="00AF57ED" w:rsidRDefault="005210B7">
      <w:pPr>
        <w:pStyle w:val="BodyText"/>
        <w:spacing w:before="1"/>
        <w:rPr>
          <w:rFonts w:ascii="Merriweather" w:hAnsi="Merriweather"/>
          <w:sz w:val="16"/>
          <w:lang w:val="fr-FR"/>
        </w:rPr>
      </w:pPr>
    </w:p>
    <w:p w14:paraId="69025D18" w14:textId="21B70C05" w:rsidR="005210B7" w:rsidRPr="00AF57ED" w:rsidRDefault="00DB09E9">
      <w:pPr>
        <w:pStyle w:val="ListParagraph"/>
        <w:numPr>
          <w:ilvl w:val="0"/>
          <w:numId w:val="16"/>
        </w:numPr>
        <w:tabs>
          <w:tab w:val="left" w:pos="820"/>
          <w:tab w:val="left" w:pos="821"/>
        </w:tabs>
        <w:spacing w:before="101" w:line="280" w:lineRule="auto"/>
        <w:ind w:right="241"/>
        <w:rPr>
          <w:rFonts w:ascii="Merriweather" w:hAnsi="Merriweather"/>
          <w:lang w:val="fr-FR"/>
        </w:rPr>
      </w:pPr>
      <w:r w:rsidRPr="00AF57ED">
        <w:rPr>
          <w:rFonts w:ascii="Merriweather" w:hAnsi="Merriweather"/>
          <w:w w:val="115"/>
          <w:lang w:val="fr-FR"/>
        </w:rPr>
        <w:t>Identifier et impliquer les parties prenantes nationales responsables des programmes de santé infantile existants.</w:t>
      </w:r>
    </w:p>
    <w:p w14:paraId="1ABA5E41" w14:textId="77777777" w:rsidR="005210B7" w:rsidRPr="00AF57ED" w:rsidRDefault="002D725B">
      <w:pPr>
        <w:pStyle w:val="BodyText"/>
        <w:spacing w:before="1"/>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61312" behindDoc="1" locked="0" layoutInCell="1" allowOverlap="1" wp14:anchorId="59408D1D" wp14:editId="12667949">
                <wp:simplePos x="0" y="0"/>
                <wp:positionH relativeFrom="page">
                  <wp:posOffset>1341120</wp:posOffset>
                </wp:positionH>
                <wp:positionV relativeFrom="paragraph">
                  <wp:posOffset>196215</wp:posOffset>
                </wp:positionV>
                <wp:extent cx="5138420" cy="349250"/>
                <wp:effectExtent l="0" t="0" r="5080" b="0"/>
                <wp:wrapTopAndBottom/>
                <wp:docPr id="15277553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349250"/>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55E8D" w14:textId="4009B49D" w:rsidR="005210B7" w:rsidRPr="005C2A8A" w:rsidRDefault="00363F7C">
                            <w:pPr>
                              <w:numPr>
                                <w:ilvl w:val="0"/>
                                <w:numId w:val="12"/>
                              </w:numPr>
                              <w:tabs>
                                <w:tab w:val="left" w:pos="470"/>
                                <w:tab w:val="left" w:pos="471"/>
                              </w:tabs>
                              <w:spacing w:before="122"/>
                              <w:ind w:hanging="361"/>
                              <w:rPr>
                                <w:rFonts w:ascii="Merriweather" w:hAnsi="Merriweather"/>
                                <w:b/>
                                <w:i/>
                                <w:sz w:val="16"/>
                                <w:szCs w:val="16"/>
                                <w:lang w:val="fr-FR"/>
                              </w:rPr>
                            </w:pPr>
                            <w:hyperlink r:id="rId16" w:tgtFrame="_blank" w:history="1">
                              <w:r w:rsidRPr="00363F7C">
                                <w:rPr>
                                  <w:rStyle w:val="Hyperlink"/>
                                  <w:rFonts w:ascii="Merriweather" w:hAnsi="Merriweather"/>
                                  <w:b/>
                                  <w:w w:val="110"/>
                                  <w:sz w:val="16"/>
                                  <w:szCs w:val="16"/>
                                </w:rPr>
                                <w:t>Guide d'engagement des parties prenantes</w:t>
                              </w:r>
                            </w:hyperlink>
                            <w:r>
                              <w:rPr>
                                <w:rFonts w:ascii="Merriweather" w:hAnsi="Merriweather"/>
                                <w:b/>
                                <w:w w:val="110"/>
                                <w:sz w:val="16"/>
                                <w:szCs w:val="16"/>
                                <w:lang w:val="fr-FR"/>
                              </w:rPr>
                              <w:t xml:space="preserve"> </w:t>
                            </w:r>
                            <w:r w:rsidR="00DB09E9" w:rsidRPr="005C2A8A">
                              <w:rPr>
                                <w:rFonts w:ascii="Merriweather" w:hAnsi="Merriweather"/>
                                <w:b/>
                                <w:w w:val="110"/>
                                <w:sz w:val="16"/>
                                <w:szCs w:val="16"/>
                                <w:lang w:val="fr-FR"/>
                              </w:rPr>
                              <w:t>de la CSA</w:t>
                            </w:r>
                            <w:bookmarkStart w:id="4" w:name="_Hlk168469110"/>
                            <w:r w:rsidR="00DB09E9" w:rsidRPr="005C2A8A">
                              <w:rPr>
                                <w:rFonts w:ascii="Merriweather" w:hAnsi="Merriweather"/>
                                <w:bCs/>
                                <w:w w:val="110"/>
                                <w:sz w:val="16"/>
                                <w:szCs w:val="16"/>
                                <w:lang w:val="fr-FR"/>
                              </w:rPr>
                              <w:t>. Groupe de travail sur la santé de l'enfant (2024)</w:t>
                            </w:r>
                            <w:r w:rsidR="00DB09E9" w:rsidRPr="005C2A8A">
                              <w:rPr>
                                <w:rFonts w:ascii="Merriweather" w:hAnsi="Merriweather"/>
                                <w:b/>
                                <w:w w:val="110"/>
                                <w:sz w:val="16"/>
                                <w:szCs w:val="16"/>
                                <w:lang w:val="fr-FR"/>
                              </w:rPr>
                              <w:t xml:space="preserve">. </w:t>
                            </w:r>
                            <w:bookmarkEnd w: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08D1D" id="Text Box 13" o:spid="_x0000_s1029" type="#_x0000_t202" style="position:absolute;margin-left:105.6pt;margin-top:15.45pt;width:404.6pt;height:2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" fillcolor="#d9d2e9" stroked="f">
                <v:textbox inset="0,0,0,0">
                  <w:txbxContent>
                    <w:p w14:paraId="72F55E8D" w14:textId="4009B49D" w:rsidR="005210B7" w:rsidRPr="005C2A8A" w:rsidRDefault="00363F7C">
                      <w:pPr>
                        <w:numPr>
                          <w:ilvl w:val="0"/>
                          <w:numId w:val="12"/>
                        </w:numPr>
                        <w:tabs>
                          <w:tab w:val="left" w:pos="470"/>
                          <w:tab w:val="left" w:pos="471"/>
                        </w:tabs>
                        <w:spacing w:before="122"/>
                        <w:ind w:hanging="361"/>
                        <w:rPr>
                          <w:rFonts w:ascii="Merriweather" w:hAnsi="Merriweather"/>
                          <w:b/>
                          <w:i/>
                          <w:sz w:val="16"/>
                          <w:szCs w:val="16"/>
                          <w:lang w:val="fr-FR"/>
                        </w:rPr>
                      </w:pPr>
                      <w:hyperlink r:id="rId17" w:tgtFrame="_blank" w:history="1">
                        <w:r w:rsidRPr="00363F7C">
                          <w:rPr>
                            <w:rStyle w:val="Hyperlink"/>
                            <w:rFonts w:ascii="Merriweather" w:hAnsi="Merriweather"/>
                            <w:b/>
                            <w:w w:val="110"/>
                            <w:sz w:val="16"/>
                            <w:szCs w:val="16"/>
                          </w:rPr>
                          <w:t>Guide d'engagement des parties prenantes</w:t>
                        </w:r>
                      </w:hyperlink>
                      <w:r>
                        <w:rPr>
                          <w:rFonts w:ascii="Merriweather" w:hAnsi="Merriweather"/>
                          <w:b/>
                          <w:w w:val="110"/>
                          <w:sz w:val="16"/>
                          <w:szCs w:val="16"/>
                          <w:lang w:val="fr-FR"/>
                        </w:rPr>
                        <w:t xml:space="preserve"> </w:t>
                      </w:r>
                      <w:r w:rsidR="00DB09E9" w:rsidRPr="005C2A8A">
                        <w:rPr>
                          <w:rFonts w:ascii="Merriweather" w:hAnsi="Merriweather"/>
                          <w:b/>
                          <w:w w:val="110"/>
                          <w:sz w:val="16"/>
                          <w:szCs w:val="16"/>
                          <w:lang w:val="fr-FR"/>
                        </w:rPr>
                        <w:t>de la CSA</w:t>
                      </w:r>
                      <w:bookmarkStart w:id="5" w:name="_Hlk168469110"/>
                      <w:r w:rsidR="00DB09E9" w:rsidRPr="005C2A8A">
                        <w:rPr>
                          <w:rFonts w:ascii="Merriweather" w:hAnsi="Merriweather"/>
                          <w:bCs/>
                          <w:w w:val="110"/>
                          <w:sz w:val="16"/>
                          <w:szCs w:val="16"/>
                          <w:lang w:val="fr-FR"/>
                        </w:rPr>
                        <w:t>. Groupe de travail sur la santé de l'enfant (2024)</w:t>
                      </w:r>
                      <w:r w:rsidR="00DB09E9" w:rsidRPr="005C2A8A">
                        <w:rPr>
                          <w:rFonts w:ascii="Merriweather" w:hAnsi="Merriweather"/>
                          <w:b/>
                          <w:w w:val="110"/>
                          <w:sz w:val="16"/>
                          <w:szCs w:val="16"/>
                          <w:lang w:val="fr-FR"/>
                        </w:rPr>
                        <w:t xml:space="preserve">. </w:t>
                      </w:r>
                      <w:bookmarkEnd w:id="5"/>
                    </w:p>
                  </w:txbxContent>
                </v:textbox>
                <w10:wrap type="topAndBottom" anchorx="page"/>
              </v:shape>
            </w:pict>
          </mc:Fallback>
        </mc:AlternateContent>
      </w:r>
    </w:p>
    <w:p w14:paraId="7ABE92BD" w14:textId="77777777" w:rsidR="005210B7" w:rsidRPr="00AF57ED" w:rsidRDefault="005210B7">
      <w:pPr>
        <w:pStyle w:val="BodyText"/>
        <w:spacing w:before="4"/>
        <w:rPr>
          <w:rFonts w:ascii="Merriweather" w:hAnsi="Merriweather"/>
          <w:sz w:val="16"/>
          <w:lang w:val="fr-FR"/>
        </w:rPr>
      </w:pPr>
    </w:p>
    <w:p w14:paraId="7C106686" w14:textId="114FD9FA" w:rsidR="005210B7" w:rsidRPr="00AF57ED" w:rsidRDefault="00960077">
      <w:pPr>
        <w:pStyle w:val="ListParagraph"/>
        <w:numPr>
          <w:ilvl w:val="0"/>
          <w:numId w:val="16"/>
        </w:numPr>
        <w:tabs>
          <w:tab w:val="left" w:pos="820"/>
          <w:tab w:val="left" w:pos="821"/>
        </w:tabs>
        <w:spacing w:before="101" w:line="278" w:lineRule="auto"/>
        <w:ind w:right="951"/>
        <w:rPr>
          <w:rFonts w:ascii="Merriweather" w:hAnsi="Merriweather"/>
          <w:lang w:val="fr-FR"/>
        </w:rPr>
      </w:pPr>
      <w:r w:rsidRPr="00AF57ED">
        <w:rPr>
          <w:rFonts w:ascii="Merriweather" w:hAnsi="Merriweather"/>
          <w:w w:val="115"/>
          <w:lang w:val="fr-FR"/>
        </w:rPr>
        <w:t xml:space="preserve">Identifier les champions ayant une grande influence et la capacité de plaider </w:t>
      </w:r>
      <w:r w:rsidR="00C02711" w:rsidRPr="00AF57ED">
        <w:rPr>
          <w:rFonts w:ascii="Merriweather" w:hAnsi="Merriweather"/>
          <w:w w:val="115"/>
          <w:lang w:val="fr-FR"/>
        </w:rPr>
        <w:t>pour</w:t>
      </w:r>
      <w:r w:rsidRPr="00AF57ED">
        <w:rPr>
          <w:rFonts w:ascii="Merriweather" w:hAnsi="Merriweather"/>
          <w:w w:val="115"/>
          <w:lang w:val="fr-FR"/>
        </w:rPr>
        <w:t xml:space="preserve"> la survie de l'enfant.</w:t>
      </w:r>
    </w:p>
    <w:p w14:paraId="1C3A2B47" w14:textId="77777777" w:rsidR="005210B7" w:rsidRPr="00AF57ED" w:rsidRDefault="002D725B">
      <w:pPr>
        <w:pStyle w:val="BodyText"/>
        <w:spacing w:before="4"/>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62336" behindDoc="1" locked="0" layoutInCell="1" allowOverlap="1" wp14:anchorId="6DE42428" wp14:editId="1DB92128">
                <wp:simplePos x="0" y="0"/>
                <wp:positionH relativeFrom="page">
                  <wp:posOffset>1341120</wp:posOffset>
                </wp:positionH>
                <wp:positionV relativeFrom="paragraph">
                  <wp:posOffset>200660</wp:posOffset>
                </wp:positionV>
                <wp:extent cx="5138420" cy="340360"/>
                <wp:effectExtent l="0" t="0" r="5080" b="2540"/>
                <wp:wrapTopAndBottom/>
                <wp:docPr id="194588046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340360"/>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0AEFC" w14:textId="0E3B124C" w:rsidR="005210B7" w:rsidRPr="005C2A8A" w:rsidRDefault="00F736E1">
                            <w:pPr>
                              <w:numPr>
                                <w:ilvl w:val="0"/>
                                <w:numId w:val="11"/>
                              </w:numPr>
                              <w:tabs>
                                <w:tab w:val="left" w:pos="470"/>
                                <w:tab w:val="left" w:pos="471"/>
                              </w:tabs>
                              <w:spacing w:before="122"/>
                              <w:ind w:hanging="361"/>
                              <w:rPr>
                                <w:rFonts w:ascii="Merriweather" w:hAnsi="Merriweather"/>
                                <w:b/>
                                <w:i/>
                                <w:sz w:val="16"/>
                                <w:szCs w:val="16"/>
                              </w:rPr>
                            </w:pPr>
                            <w:r w:rsidRPr="005C2A8A">
                              <w:rPr>
                                <w:rFonts w:ascii="Merriweather" w:hAnsi="Merriweather"/>
                                <w:b/>
                                <w:w w:val="105"/>
                                <w:sz w:val="16"/>
                                <w:szCs w:val="16"/>
                                <w:lang w:val="fr-FR"/>
                              </w:rPr>
                              <w:t>Outil de cartographie des champions de la CSA</w:t>
                            </w:r>
                            <w:r w:rsidR="00B35E6E" w:rsidRPr="005C2A8A">
                              <w:rPr>
                                <w:rFonts w:ascii="Merriweather" w:hAnsi="Merriweather"/>
                                <w:bCs/>
                                <w:w w:val="110"/>
                                <w:sz w:val="16"/>
                                <w:szCs w:val="16"/>
                                <w:lang w:val="fr-FR"/>
                              </w:rPr>
                              <w:t>. Groupe de travail sur la santé de l'enfant (2024)</w:t>
                            </w:r>
                            <w:r w:rsidR="00B35E6E" w:rsidRPr="005C2A8A">
                              <w:rPr>
                                <w:rFonts w:ascii="Merriweather" w:hAnsi="Merriweather"/>
                                <w:b/>
                                <w:w w:val="110"/>
                                <w:sz w:val="16"/>
                                <w:szCs w:val="16"/>
                                <w:lang w:val="fr-FR"/>
                              </w:rPr>
                              <w:t xml:space="preserve">. </w:t>
                            </w:r>
                            <w:r w:rsidR="0071487A" w:rsidRPr="005C2A8A">
                              <w:rPr>
                                <w:rFonts w:ascii="Merriweather" w:hAnsi="Merriweather"/>
                                <w:b/>
                                <w:i/>
                                <w:iCs/>
                                <w:color w:val="FF0000"/>
                                <w:w w:val="110"/>
                                <w:sz w:val="16"/>
                                <w:szCs w:val="16"/>
                                <w:lang w:val="fr-FR"/>
                              </w:rPr>
                              <w:t>Bientôt disponible</w:t>
                            </w:r>
                            <w:r w:rsidR="00B35E6E" w:rsidRPr="005C2A8A">
                              <w:rPr>
                                <w:rFonts w:ascii="Merriweather" w:hAnsi="Merriweather"/>
                                <w:b/>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2428" id="Text Box 12" o:spid="_x0000_s1030" type="#_x0000_t202" style="position:absolute;margin-left:105.6pt;margin-top:15.8pt;width:404.6pt;height:26.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" fillcolor="#d9d2e9" stroked="f">
                <v:textbox inset="0,0,0,0">
                  <w:txbxContent>
                    <w:p w14:paraId="12C0AEFC" w14:textId="0E3B124C" w:rsidR="005210B7" w:rsidRPr="005C2A8A" w:rsidRDefault="00F736E1">
                      <w:pPr>
                        <w:numPr>
                          <w:ilvl w:val="0"/>
                          <w:numId w:val="11"/>
                        </w:numPr>
                        <w:tabs>
                          <w:tab w:val="left" w:pos="470"/>
                          <w:tab w:val="left" w:pos="471"/>
                        </w:tabs>
                        <w:spacing w:before="122"/>
                        <w:ind w:hanging="361"/>
                        <w:rPr>
                          <w:rFonts w:ascii="Merriweather" w:hAnsi="Merriweather"/>
                          <w:b/>
                          <w:i/>
                          <w:sz w:val="16"/>
                          <w:szCs w:val="16"/>
                        </w:rPr>
                      </w:pPr>
                      <w:r w:rsidRPr="005C2A8A">
                        <w:rPr>
                          <w:rFonts w:ascii="Merriweather" w:hAnsi="Merriweather"/>
                          <w:b/>
                          <w:w w:val="105"/>
                          <w:sz w:val="16"/>
                          <w:szCs w:val="16"/>
                          <w:lang w:val="fr-FR"/>
                        </w:rPr>
                        <w:t>Outil de cartographie des champions de la CSA</w:t>
                      </w:r>
                      <w:r w:rsidR="00B35E6E" w:rsidRPr="005C2A8A">
                        <w:rPr>
                          <w:rFonts w:ascii="Merriweather" w:hAnsi="Merriweather"/>
                          <w:bCs/>
                          <w:w w:val="110"/>
                          <w:sz w:val="16"/>
                          <w:szCs w:val="16"/>
                          <w:lang w:val="fr-FR"/>
                        </w:rPr>
                        <w:t>. Groupe de travail sur la santé de l'enfant (2024)</w:t>
                      </w:r>
                      <w:r w:rsidR="00B35E6E" w:rsidRPr="005C2A8A">
                        <w:rPr>
                          <w:rFonts w:ascii="Merriweather" w:hAnsi="Merriweather"/>
                          <w:b/>
                          <w:w w:val="110"/>
                          <w:sz w:val="16"/>
                          <w:szCs w:val="16"/>
                          <w:lang w:val="fr-FR"/>
                        </w:rPr>
                        <w:t xml:space="preserve">. </w:t>
                      </w:r>
                      <w:r w:rsidR="0071487A" w:rsidRPr="005C2A8A">
                        <w:rPr>
                          <w:rFonts w:ascii="Merriweather" w:hAnsi="Merriweather"/>
                          <w:b/>
                          <w:i/>
                          <w:iCs/>
                          <w:color w:val="FF0000"/>
                          <w:w w:val="110"/>
                          <w:sz w:val="16"/>
                          <w:szCs w:val="16"/>
                          <w:lang w:val="fr-FR"/>
                        </w:rPr>
                        <w:t>Bientôt disponible</w:t>
                      </w:r>
                      <w:r w:rsidR="00B35E6E" w:rsidRPr="005C2A8A">
                        <w:rPr>
                          <w:rFonts w:ascii="Merriweather" w:hAnsi="Merriweather"/>
                          <w:b/>
                          <w:w w:val="110"/>
                          <w:sz w:val="16"/>
                          <w:szCs w:val="16"/>
                        </w:rPr>
                        <w:t>.</w:t>
                      </w:r>
                    </w:p>
                  </w:txbxContent>
                </v:textbox>
                <w10:wrap type="topAndBottom" anchorx="page"/>
              </v:shape>
            </w:pict>
          </mc:Fallback>
        </mc:AlternateContent>
      </w:r>
    </w:p>
    <w:p w14:paraId="7E9AFB5C" w14:textId="77777777" w:rsidR="005210B7" w:rsidRPr="00AF57ED" w:rsidRDefault="005210B7">
      <w:pPr>
        <w:pStyle w:val="BodyText"/>
        <w:spacing w:before="1"/>
        <w:rPr>
          <w:rFonts w:ascii="Merriweather" w:hAnsi="Merriweather"/>
          <w:sz w:val="16"/>
          <w:lang w:val="fr-FR"/>
        </w:rPr>
      </w:pPr>
    </w:p>
    <w:p w14:paraId="1AA9FDF2" w14:textId="0D8753B8" w:rsidR="005210B7" w:rsidRPr="00AF57ED" w:rsidRDefault="00F736E1">
      <w:pPr>
        <w:pStyle w:val="ListParagraph"/>
        <w:numPr>
          <w:ilvl w:val="0"/>
          <w:numId w:val="16"/>
        </w:numPr>
        <w:tabs>
          <w:tab w:val="left" w:pos="820"/>
          <w:tab w:val="left" w:pos="821"/>
        </w:tabs>
        <w:spacing w:before="101" w:line="278" w:lineRule="auto"/>
        <w:ind w:right="460"/>
        <w:rPr>
          <w:rFonts w:ascii="Merriweather" w:hAnsi="Merriweather"/>
          <w:lang w:val="fr-FR"/>
        </w:rPr>
      </w:pPr>
      <w:r w:rsidRPr="00AF57ED">
        <w:rPr>
          <w:rFonts w:ascii="Merriweather" w:hAnsi="Merriweather"/>
          <w:w w:val="115"/>
          <w:lang w:val="fr-FR"/>
        </w:rPr>
        <w:t>Renforcer ou créer un groupe de travail technique multisectoriel dirigé par le gouvernement pour coordonner les efforts concernant la survie de l'enfant et donner des conseils en la matière.</w:t>
      </w:r>
    </w:p>
    <w:p w14:paraId="28F0584C" w14:textId="77777777" w:rsidR="008E30C0" w:rsidRDefault="008E30C0">
      <w:pPr>
        <w:pStyle w:val="BodyText"/>
        <w:spacing w:before="4"/>
        <w:rPr>
          <w:rFonts w:ascii="Merriweather" w:hAnsi="Merriweather"/>
          <w:sz w:val="23"/>
          <w:lang w:val="fr-FR"/>
        </w:rPr>
      </w:pPr>
    </w:p>
    <w:p w14:paraId="067FFAC5" w14:textId="1CD816D3" w:rsidR="005210B7" w:rsidRPr="00AF57ED" w:rsidRDefault="002D725B">
      <w:pPr>
        <w:pStyle w:val="BodyText"/>
        <w:spacing w:before="4"/>
        <w:rPr>
          <w:rFonts w:ascii="Merriweather" w:hAnsi="Merriweather"/>
          <w:sz w:val="23"/>
          <w:lang w:val="fr-FR"/>
        </w:rPr>
      </w:pPr>
      <w:r w:rsidRPr="00AF57ED">
        <w:rPr>
          <w:rFonts w:ascii="Merriweather" w:hAnsi="Merriweather"/>
          <w:noProof/>
          <w:lang w:val="fr-FR"/>
        </w:rPr>
        <w:lastRenderedPageBreak/>
        <mc:AlternateContent>
          <mc:Choice Requires="wps">
            <w:drawing>
              <wp:anchor distT="0" distB="0" distL="0" distR="0" simplePos="0" relativeHeight="251663360" behindDoc="1" locked="0" layoutInCell="1" allowOverlap="1" wp14:anchorId="50E59C9B" wp14:editId="00C441F1">
                <wp:simplePos x="0" y="0"/>
                <wp:positionH relativeFrom="page">
                  <wp:posOffset>1343025</wp:posOffset>
                </wp:positionH>
                <wp:positionV relativeFrom="paragraph">
                  <wp:posOffset>200025</wp:posOffset>
                </wp:positionV>
                <wp:extent cx="5138420" cy="495300"/>
                <wp:effectExtent l="0" t="0" r="5080" b="0"/>
                <wp:wrapTopAndBottom/>
                <wp:docPr id="15541221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495300"/>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657E4" w14:textId="67F69399" w:rsidR="005210B7" w:rsidRPr="005C2A8A" w:rsidRDefault="006D2DF6">
                            <w:pPr>
                              <w:numPr>
                                <w:ilvl w:val="0"/>
                                <w:numId w:val="10"/>
                              </w:numPr>
                              <w:tabs>
                                <w:tab w:val="left" w:pos="470"/>
                                <w:tab w:val="left" w:pos="471"/>
                              </w:tabs>
                              <w:spacing w:before="125" w:line="261" w:lineRule="auto"/>
                              <w:ind w:right="439"/>
                              <w:rPr>
                                <w:rFonts w:ascii="Merriweather" w:hAnsi="Merriweather"/>
                                <w:b/>
                                <w:i/>
                                <w:sz w:val="16"/>
                                <w:szCs w:val="16"/>
                                <w:lang w:val="fr-FR"/>
                              </w:rPr>
                            </w:pPr>
                            <w:hyperlink r:id="rId18" w:tgtFrame="_blank" w:history="1">
                              <w:r w:rsidRPr="006D2DF6">
                                <w:rPr>
                                  <w:rStyle w:val="Hyperlink"/>
                                  <w:rFonts w:ascii="Merriweather" w:hAnsi="Merriweather"/>
                                  <w:b/>
                                  <w:w w:val="110"/>
                                  <w:sz w:val="16"/>
                                  <w:szCs w:val="16"/>
                                </w:rPr>
                                <w:t>Exemple de mandat pour le groupe de travail technique sur la survie de l'enfant</w:t>
                              </w:r>
                            </w:hyperlink>
                            <w:r w:rsidR="00D74F02" w:rsidRPr="005C2A8A">
                              <w:rPr>
                                <w:rFonts w:ascii="Merriweather" w:hAnsi="Merriweather"/>
                                <w:b/>
                                <w:w w:val="110"/>
                                <w:sz w:val="16"/>
                                <w:szCs w:val="16"/>
                                <w:lang w:val="fr-FR"/>
                              </w:rPr>
                              <w:t>.</w:t>
                            </w:r>
                            <w:r w:rsidR="00C02711" w:rsidRPr="005C2A8A">
                              <w:rPr>
                                <w:rFonts w:ascii="Merriweather" w:hAnsi="Merriweather"/>
                                <w:b/>
                                <w:w w:val="110"/>
                                <w:sz w:val="16"/>
                                <w:szCs w:val="16"/>
                                <w:lang w:val="fr-FR"/>
                              </w:rPr>
                              <w:t xml:space="preserve"> </w:t>
                            </w:r>
                            <w:r w:rsidR="00B35E6E" w:rsidRPr="005C2A8A">
                              <w:rPr>
                                <w:rFonts w:ascii="Merriweather" w:hAnsi="Merriweather"/>
                                <w:bCs/>
                                <w:w w:val="110"/>
                                <w:sz w:val="16"/>
                                <w:szCs w:val="16"/>
                                <w:lang w:val="fr-FR"/>
                              </w:rPr>
                              <w:t>Groupe de travail sur la santé de l'enfant (2024)</w:t>
                            </w:r>
                            <w:r w:rsidR="00B35E6E" w:rsidRPr="005C2A8A">
                              <w:rPr>
                                <w:rFonts w:ascii="Merriweather" w:hAnsi="Merriweather"/>
                                <w:b/>
                                <w:w w:val="110"/>
                                <w:sz w:val="16"/>
                                <w:szCs w:val="16"/>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59C9B" id="Text Box 11" o:spid="_x0000_s1031" type="#_x0000_t202" style="position:absolute;margin-left:105.75pt;margin-top:15.75pt;width:404.6pt;height:3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" fillcolor="#d9d2e9" stroked="f">
                <v:textbox inset="0,0,0,0">
                  <w:txbxContent>
                    <w:p w14:paraId="47F657E4" w14:textId="67F69399" w:rsidR="005210B7" w:rsidRPr="005C2A8A" w:rsidRDefault="006D2DF6">
                      <w:pPr>
                        <w:numPr>
                          <w:ilvl w:val="0"/>
                          <w:numId w:val="10"/>
                        </w:numPr>
                        <w:tabs>
                          <w:tab w:val="left" w:pos="470"/>
                          <w:tab w:val="left" w:pos="471"/>
                        </w:tabs>
                        <w:spacing w:before="125" w:line="261" w:lineRule="auto"/>
                        <w:ind w:right="439"/>
                        <w:rPr>
                          <w:rFonts w:ascii="Merriweather" w:hAnsi="Merriweather"/>
                          <w:b/>
                          <w:i/>
                          <w:sz w:val="16"/>
                          <w:szCs w:val="16"/>
                          <w:lang w:val="fr-FR"/>
                        </w:rPr>
                      </w:pPr>
                      <w:hyperlink r:id="rId19" w:tgtFrame="_blank" w:history="1">
                        <w:r w:rsidRPr="006D2DF6">
                          <w:rPr>
                            <w:rStyle w:val="Hyperlink"/>
                            <w:rFonts w:ascii="Merriweather" w:hAnsi="Merriweather"/>
                            <w:b/>
                            <w:w w:val="110"/>
                            <w:sz w:val="16"/>
                            <w:szCs w:val="16"/>
                          </w:rPr>
                          <w:t>Exemple de mandat pour le groupe de travail technique sur la survie de l'enfant</w:t>
                        </w:r>
                      </w:hyperlink>
                      <w:r w:rsidR="00D74F02" w:rsidRPr="005C2A8A">
                        <w:rPr>
                          <w:rFonts w:ascii="Merriweather" w:hAnsi="Merriweather"/>
                          <w:b/>
                          <w:w w:val="110"/>
                          <w:sz w:val="16"/>
                          <w:szCs w:val="16"/>
                          <w:lang w:val="fr-FR"/>
                        </w:rPr>
                        <w:t>.</w:t>
                      </w:r>
                      <w:r w:rsidR="00C02711" w:rsidRPr="005C2A8A">
                        <w:rPr>
                          <w:rFonts w:ascii="Merriweather" w:hAnsi="Merriweather"/>
                          <w:b/>
                          <w:w w:val="110"/>
                          <w:sz w:val="16"/>
                          <w:szCs w:val="16"/>
                          <w:lang w:val="fr-FR"/>
                        </w:rPr>
                        <w:t xml:space="preserve"> </w:t>
                      </w:r>
                      <w:r w:rsidR="00B35E6E" w:rsidRPr="005C2A8A">
                        <w:rPr>
                          <w:rFonts w:ascii="Merriweather" w:hAnsi="Merriweather"/>
                          <w:bCs/>
                          <w:w w:val="110"/>
                          <w:sz w:val="16"/>
                          <w:szCs w:val="16"/>
                          <w:lang w:val="fr-FR"/>
                        </w:rPr>
                        <w:t>Groupe de travail sur la santé de l'enfant (2024)</w:t>
                      </w:r>
                      <w:r w:rsidR="00B35E6E" w:rsidRPr="005C2A8A">
                        <w:rPr>
                          <w:rFonts w:ascii="Merriweather" w:hAnsi="Merriweather"/>
                          <w:b/>
                          <w:w w:val="110"/>
                          <w:sz w:val="16"/>
                          <w:szCs w:val="16"/>
                          <w:lang w:val="fr-FR"/>
                        </w:rPr>
                        <w:t>.</w:t>
                      </w:r>
                    </w:p>
                  </w:txbxContent>
                </v:textbox>
                <w10:wrap type="topAndBottom" anchorx="page"/>
              </v:shape>
            </w:pict>
          </mc:Fallback>
        </mc:AlternateContent>
      </w:r>
    </w:p>
    <w:p w14:paraId="76C40079" w14:textId="77777777" w:rsidR="005210B7" w:rsidRPr="00AF57ED" w:rsidRDefault="005210B7">
      <w:pPr>
        <w:pStyle w:val="BodyText"/>
        <w:spacing w:before="4"/>
        <w:rPr>
          <w:rFonts w:ascii="Merriweather" w:hAnsi="Merriweather"/>
          <w:sz w:val="16"/>
          <w:lang w:val="fr-FR"/>
        </w:rPr>
      </w:pPr>
    </w:p>
    <w:p w14:paraId="585328E7" w14:textId="350222A4" w:rsidR="005210B7" w:rsidRPr="00AF57ED" w:rsidRDefault="00384602">
      <w:pPr>
        <w:pStyle w:val="ListParagraph"/>
        <w:numPr>
          <w:ilvl w:val="0"/>
          <w:numId w:val="16"/>
        </w:numPr>
        <w:tabs>
          <w:tab w:val="left" w:pos="820"/>
          <w:tab w:val="left" w:pos="821"/>
        </w:tabs>
        <w:spacing w:before="101" w:line="278" w:lineRule="auto"/>
        <w:ind w:right="270"/>
        <w:rPr>
          <w:rFonts w:ascii="Merriweather" w:hAnsi="Merriweather"/>
          <w:lang w:val="fr-FR"/>
        </w:rPr>
      </w:pPr>
      <w:r w:rsidRPr="00AF57ED">
        <w:rPr>
          <w:rFonts w:ascii="Merriweather" w:hAnsi="Merriweather"/>
          <w:w w:val="115"/>
          <w:lang w:val="fr-FR"/>
        </w:rPr>
        <w:t>Élaborer un plan d'engagement des médias qui identifie les partenaires médias, le public cible, les messages clés et les canaux médiatiques pour mener à bien les activités de plaidoyer.</w:t>
      </w:r>
    </w:p>
    <w:p w14:paraId="09550501" w14:textId="77777777" w:rsidR="005210B7" w:rsidRPr="00AF57ED" w:rsidRDefault="002D725B">
      <w:pPr>
        <w:pStyle w:val="BodyText"/>
        <w:spacing w:before="4"/>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64384" behindDoc="1" locked="0" layoutInCell="1" allowOverlap="1" wp14:anchorId="3CECF6BF" wp14:editId="1D766A18">
                <wp:simplePos x="0" y="0"/>
                <wp:positionH relativeFrom="page">
                  <wp:posOffset>1341120</wp:posOffset>
                </wp:positionH>
                <wp:positionV relativeFrom="paragraph">
                  <wp:posOffset>197485</wp:posOffset>
                </wp:positionV>
                <wp:extent cx="5138420" cy="349250"/>
                <wp:effectExtent l="0" t="0" r="5080" b="0"/>
                <wp:wrapTopAndBottom/>
                <wp:docPr id="18407029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349250"/>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0C3DA" w14:textId="7328D028" w:rsidR="005210B7" w:rsidRPr="005C2A8A" w:rsidRDefault="00151100">
                            <w:pPr>
                              <w:numPr>
                                <w:ilvl w:val="0"/>
                                <w:numId w:val="9"/>
                              </w:numPr>
                              <w:tabs>
                                <w:tab w:val="left" w:pos="470"/>
                                <w:tab w:val="left" w:pos="471"/>
                              </w:tabs>
                              <w:spacing w:before="122"/>
                              <w:ind w:hanging="361"/>
                              <w:rPr>
                                <w:rFonts w:ascii="Merriweather" w:hAnsi="Merriweather"/>
                                <w:b/>
                                <w:i/>
                                <w:sz w:val="16"/>
                                <w:szCs w:val="16"/>
                              </w:rPr>
                            </w:pPr>
                            <w:hyperlink r:id="rId20" w:history="1">
                              <w:r w:rsidR="00D76953" w:rsidRPr="00151100">
                                <w:rPr>
                                  <w:rStyle w:val="Hyperlink"/>
                                  <w:rFonts w:ascii="Merriweather" w:hAnsi="Merriweather"/>
                                  <w:b/>
                                  <w:w w:val="105"/>
                                  <w:sz w:val="16"/>
                                  <w:szCs w:val="16"/>
                                </w:rPr>
                                <w:t xml:space="preserve">Guide de sensibilisation aux </w:t>
                              </w:r>
                              <w:r w:rsidR="00D76953" w:rsidRPr="00151100">
                                <w:rPr>
                                  <w:rStyle w:val="Hyperlink"/>
                                  <w:rFonts w:ascii="Merriweather" w:hAnsi="Merriweather"/>
                                  <w:b/>
                                  <w:w w:val="105"/>
                                  <w:sz w:val="16"/>
                                  <w:szCs w:val="16"/>
                                </w:rPr>
                                <w:t xml:space="preserve">medias </w:t>
                              </w:r>
                              <w:r w:rsidR="00B35E6E" w:rsidRPr="00151100">
                                <w:rPr>
                                  <w:rStyle w:val="Hyperlink"/>
                                  <w:rFonts w:ascii="Merriweather" w:hAnsi="Merriweather"/>
                                  <w:b/>
                                  <w:w w:val="105"/>
                                  <w:sz w:val="16"/>
                                  <w:szCs w:val="16"/>
                                  <w:lang w:val="fr-FR"/>
                                </w:rPr>
                                <w:t>de la CSA</w:t>
                              </w:r>
                            </w:hyperlink>
                            <w:r w:rsidR="00B35E6E" w:rsidRPr="005C2A8A">
                              <w:rPr>
                                <w:rFonts w:ascii="Merriweather" w:hAnsi="Merriweather"/>
                                <w:b/>
                                <w:w w:val="105"/>
                                <w:sz w:val="16"/>
                                <w:szCs w:val="16"/>
                                <w:lang w:val="fr-FR"/>
                              </w:rPr>
                              <w:t xml:space="preserve">. </w:t>
                            </w:r>
                            <w:r w:rsidR="00B35E6E" w:rsidRPr="005C2A8A">
                              <w:rPr>
                                <w:rFonts w:ascii="Merriweather" w:hAnsi="Merriweather"/>
                                <w:bCs/>
                                <w:w w:val="110"/>
                                <w:sz w:val="16"/>
                                <w:szCs w:val="16"/>
                                <w:lang w:val="fr-FR"/>
                              </w:rPr>
                              <w:t>Groupe de travail sur la santé de l'enfant (2024)</w:t>
                            </w:r>
                            <w:r w:rsidR="00B35E6E" w:rsidRPr="005C2A8A">
                              <w:rPr>
                                <w:rFonts w:ascii="Merriweather" w:hAnsi="Merriweather"/>
                                <w:b/>
                                <w:w w:val="110"/>
                                <w:sz w:val="16"/>
                                <w:szCs w:val="16"/>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CF6BF" id="Text Box 10" o:spid="_x0000_s1032" type="#_x0000_t202" style="position:absolute;margin-left:105.6pt;margin-top:15.55pt;width:404.6pt;height:2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" fillcolor="#d9d2e9" stroked="f">
                <v:textbox inset="0,0,0,0">
                  <w:txbxContent>
                    <w:p w14:paraId="3EF0C3DA" w14:textId="7328D028" w:rsidR="005210B7" w:rsidRPr="005C2A8A" w:rsidRDefault="00151100">
                      <w:pPr>
                        <w:numPr>
                          <w:ilvl w:val="0"/>
                          <w:numId w:val="9"/>
                        </w:numPr>
                        <w:tabs>
                          <w:tab w:val="left" w:pos="470"/>
                          <w:tab w:val="left" w:pos="471"/>
                        </w:tabs>
                        <w:spacing w:before="122"/>
                        <w:ind w:hanging="361"/>
                        <w:rPr>
                          <w:rFonts w:ascii="Merriweather" w:hAnsi="Merriweather"/>
                          <w:b/>
                          <w:i/>
                          <w:sz w:val="16"/>
                          <w:szCs w:val="16"/>
                        </w:rPr>
                      </w:pPr>
                      <w:hyperlink r:id="rId21" w:history="1">
                        <w:r w:rsidR="00D76953" w:rsidRPr="00151100">
                          <w:rPr>
                            <w:rStyle w:val="Hyperlink"/>
                            <w:rFonts w:ascii="Merriweather" w:hAnsi="Merriweather"/>
                            <w:b/>
                            <w:w w:val="105"/>
                            <w:sz w:val="16"/>
                            <w:szCs w:val="16"/>
                          </w:rPr>
                          <w:t xml:space="preserve">Guide de sensibilisation aux </w:t>
                        </w:r>
                        <w:r w:rsidR="00D76953" w:rsidRPr="00151100">
                          <w:rPr>
                            <w:rStyle w:val="Hyperlink"/>
                            <w:rFonts w:ascii="Merriweather" w:hAnsi="Merriweather"/>
                            <w:b/>
                            <w:w w:val="105"/>
                            <w:sz w:val="16"/>
                            <w:szCs w:val="16"/>
                          </w:rPr>
                          <w:t xml:space="preserve">medias </w:t>
                        </w:r>
                        <w:r w:rsidR="00B35E6E" w:rsidRPr="00151100">
                          <w:rPr>
                            <w:rStyle w:val="Hyperlink"/>
                            <w:rFonts w:ascii="Merriweather" w:hAnsi="Merriweather"/>
                            <w:b/>
                            <w:w w:val="105"/>
                            <w:sz w:val="16"/>
                            <w:szCs w:val="16"/>
                            <w:lang w:val="fr-FR"/>
                          </w:rPr>
                          <w:t>de la CSA</w:t>
                        </w:r>
                      </w:hyperlink>
                      <w:r w:rsidR="00B35E6E" w:rsidRPr="005C2A8A">
                        <w:rPr>
                          <w:rFonts w:ascii="Merriweather" w:hAnsi="Merriweather"/>
                          <w:b/>
                          <w:w w:val="105"/>
                          <w:sz w:val="16"/>
                          <w:szCs w:val="16"/>
                          <w:lang w:val="fr-FR"/>
                        </w:rPr>
                        <w:t xml:space="preserve">. </w:t>
                      </w:r>
                      <w:r w:rsidR="00B35E6E" w:rsidRPr="005C2A8A">
                        <w:rPr>
                          <w:rFonts w:ascii="Merriweather" w:hAnsi="Merriweather"/>
                          <w:bCs/>
                          <w:w w:val="110"/>
                          <w:sz w:val="16"/>
                          <w:szCs w:val="16"/>
                          <w:lang w:val="fr-FR"/>
                        </w:rPr>
                        <w:t>Groupe de travail sur la santé de l'enfant (2024)</w:t>
                      </w:r>
                      <w:r w:rsidR="00B35E6E" w:rsidRPr="005C2A8A">
                        <w:rPr>
                          <w:rFonts w:ascii="Merriweather" w:hAnsi="Merriweather"/>
                          <w:b/>
                          <w:w w:val="110"/>
                          <w:sz w:val="16"/>
                          <w:szCs w:val="16"/>
                          <w:lang w:val="fr-FR"/>
                        </w:rPr>
                        <w:t>.</w:t>
                      </w:r>
                    </w:p>
                  </w:txbxContent>
                </v:textbox>
                <w10:wrap type="topAndBottom" anchorx="page"/>
              </v:shape>
            </w:pict>
          </mc:Fallback>
        </mc:AlternateContent>
      </w:r>
    </w:p>
    <w:p w14:paraId="1DADBE19" w14:textId="77777777" w:rsidR="005210B7" w:rsidRPr="00AF57ED" w:rsidRDefault="005210B7">
      <w:pPr>
        <w:pStyle w:val="BodyText"/>
        <w:spacing w:before="1"/>
        <w:rPr>
          <w:rFonts w:ascii="Merriweather" w:hAnsi="Merriweather"/>
          <w:sz w:val="16"/>
          <w:lang w:val="fr-FR"/>
        </w:rPr>
      </w:pPr>
    </w:p>
    <w:p w14:paraId="2D628A8B" w14:textId="66628591" w:rsidR="005210B7" w:rsidRPr="00AF57ED" w:rsidRDefault="00B35E6E">
      <w:pPr>
        <w:pStyle w:val="ListParagraph"/>
        <w:numPr>
          <w:ilvl w:val="0"/>
          <w:numId w:val="16"/>
        </w:numPr>
        <w:tabs>
          <w:tab w:val="left" w:pos="820"/>
          <w:tab w:val="left" w:pos="821"/>
        </w:tabs>
        <w:spacing w:before="101" w:line="280" w:lineRule="auto"/>
        <w:ind w:right="217"/>
        <w:rPr>
          <w:rFonts w:ascii="Merriweather" w:hAnsi="Merriweather"/>
          <w:lang w:val="fr-FR"/>
        </w:rPr>
      </w:pPr>
      <w:r w:rsidRPr="00AF57ED">
        <w:rPr>
          <w:rFonts w:ascii="Merriweather" w:hAnsi="Merriweather"/>
          <w:w w:val="115"/>
          <w:lang w:val="fr-FR"/>
        </w:rPr>
        <w:t>Déterminer la meilleure façon d'engager/</w:t>
      </w:r>
      <w:r w:rsidR="00C02711" w:rsidRPr="00AF57ED">
        <w:rPr>
          <w:rFonts w:ascii="Merriweather" w:hAnsi="Merriweather"/>
          <w:w w:val="115"/>
          <w:lang w:val="fr-FR"/>
        </w:rPr>
        <w:t xml:space="preserve">de </w:t>
      </w:r>
      <w:r w:rsidRPr="00AF57ED">
        <w:rPr>
          <w:rFonts w:ascii="Merriweather" w:hAnsi="Merriweather"/>
          <w:w w:val="115"/>
          <w:lang w:val="fr-FR"/>
        </w:rPr>
        <w:t>renforcer le secteur privé en ce qui concerne la fourniture de services de santé infantile.</w:t>
      </w:r>
    </w:p>
    <w:p w14:paraId="4ADB0DE9" w14:textId="77777777" w:rsidR="005210B7" w:rsidRPr="00AF57ED" w:rsidRDefault="005210B7">
      <w:pPr>
        <w:pStyle w:val="BodyText"/>
        <w:spacing w:after="1"/>
        <w:rPr>
          <w:rFonts w:ascii="Merriweather" w:hAnsi="Merriweather"/>
          <w:sz w:val="15"/>
          <w:lang w:val="fr-FR"/>
        </w:rPr>
      </w:pPr>
    </w:p>
    <w:p w14:paraId="50B17F0E" w14:textId="77777777" w:rsidR="005210B7" w:rsidRPr="00AF57ED" w:rsidRDefault="002D725B">
      <w:pPr>
        <w:pStyle w:val="BodyText"/>
        <w:ind w:left="774"/>
        <w:rPr>
          <w:rFonts w:ascii="Merriweather" w:hAnsi="Merriweather"/>
          <w:sz w:val="20"/>
        </w:rPr>
      </w:pPr>
      <w:r w:rsidRPr="00AF57ED">
        <w:rPr>
          <w:rFonts w:ascii="Merriweather" w:hAnsi="Merriweather"/>
          <w:noProof/>
          <w:sz w:val="20"/>
        </w:rPr>
        <mc:AlternateContent>
          <mc:Choice Requires="wps">
            <w:drawing>
              <wp:inline distT="0" distB="0" distL="0" distR="0" wp14:anchorId="72BEFE21" wp14:editId="24281DBE">
                <wp:extent cx="5138420" cy="565785"/>
                <wp:effectExtent l="0" t="4445" r="0" b="1270"/>
                <wp:docPr id="6696525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565785"/>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9FC80" w14:textId="5F963395" w:rsidR="005210B7" w:rsidRPr="008E30C0" w:rsidRDefault="00F3600D">
                            <w:pPr>
                              <w:numPr>
                                <w:ilvl w:val="0"/>
                                <w:numId w:val="8"/>
                              </w:numPr>
                              <w:tabs>
                                <w:tab w:val="left" w:pos="470"/>
                                <w:tab w:val="left" w:pos="471"/>
                              </w:tabs>
                              <w:spacing w:before="128" w:line="264" w:lineRule="auto"/>
                              <w:ind w:right="117"/>
                              <w:rPr>
                                <w:rFonts w:ascii="Merriweather" w:hAnsi="Merriweather"/>
                                <w:sz w:val="16"/>
                                <w:szCs w:val="16"/>
                                <w:lang w:val="fr-FR"/>
                              </w:rPr>
                            </w:pPr>
                            <w:r w:rsidRPr="008E30C0">
                              <w:rPr>
                                <w:rFonts w:ascii="Merriweather" w:hAnsi="Merriweather"/>
                                <w:b/>
                                <w:color w:val="0000FF"/>
                                <w:spacing w:val="-33"/>
                                <w:w w:val="115"/>
                                <w:sz w:val="16"/>
                                <w:szCs w:val="16"/>
                                <w:u w:val="single" w:color="0000FF"/>
                                <w:lang w:val="fr-FR"/>
                              </w:rPr>
                              <w:t xml:space="preserve"> </w:t>
                            </w:r>
                            <w:r w:rsidR="00780746" w:rsidRPr="008E30C0">
                              <w:rPr>
                                <w:rFonts w:ascii="Merriweather" w:hAnsi="Merriweather"/>
                                <w:b/>
                                <w:color w:val="0000FF"/>
                                <w:w w:val="115"/>
                                <w:sz w:val="16"/>
                                <w:szCs w:val="16"/>
                                <w:u w:val="single" w:color="0000FF"/>
                                <w:lang w:val="fr-FR"/>
                              </w:rPr>
                              <w:t xml:space="preserve">Engager le secteur privé dans la </w:t>
                            </w:r>
                            <w:r w:rsidR="00C02711" w:rsidRPr="008E30C0">
                              <w:rPr>
                                <w:rFonts w:ascii="Merriweather" w:hAnsi="Merriweather"/>
                                <w:b/>
                                <w:color w:val="0000FF"/>
                                <w:w w:val="115"/>
                                <w:sz w:val="16"/>
                                <w:szCs w:val="16"/>
                                <w:u w:val="single" w:color="0000FF"/>
                                <w:lang w:val="fr-FR"/>
                              </w:rPr>
                              <w:t>fourniture</w:t>
                            </w:r>
                            <w:r w:rsidR="00780746" w:rsidRPr="008E30C0">
                              <w:rPr>
                                <w:rFonts w:ascii="Merriweather" w:hAnsi="Merriweather"/>
                                <w:b/>
                                <w:color w:val="0000FF"/>
                                <w:w w:val="115"/>
                                <w:sz w:val="16"/>
                                <w:szCs w:val="16"/>
                                <w:u w:val="single" w:color="0000FF"/>
                                <w:lang w:val="fr-FR"/>
                              </w:rPr>
                              <w:t xml:space="preserve"> de services de santé maternelle, néonatale et infantile de qualité : un manuel étape par étape pour éclairer l'analyse et le dialogue politique</w:t>
                            </w:r>
                            <w:hyperlink r:id="rId22">
                              <w:r w:rsidRPr="008E30C0">
                                <w:rPr>
                                  <w:rFonts w:ascii="Merriweather" w:hAnsi="Merriweather"/>
                                  <w:b/>
                                  <w:color w:val="0000FF"/>
                                  <w:w w:val="115"/>
                                  <w:sz w:val="16"/>
                                  <w:szCs w:val="16"/>
                                  <w:u w:val="single" w:color="0000FF"/>
                                  <w:lang w:val="fr-FR"/>
                                </w:rPr>
                                <w:t>.</w:t>
                              </w:r>
                              <w:r w:rsidRPr="008E30C0">
                                <w:rPr>
                                  <w:rFonts w:ascii="Merriweather" w:hAnsi="Merriweather"/>
                                  <w:b/>
                                  <w:color w:val="0000FF"/>
                                  <w:spacing w:val="-26"/>
                                  <w:w w:val="115"/>
                                  <w:sz w:val="16"/>
                                  <w:szCs w:val="16"/>
                                  <w:lang w:val="fr-FR"/>
                                </w:rPr>
                                <w:t xml:space="preserve"> </w:t>
                              </w:r>
                            </w:hyperlink>
                            <w:r w:rsidR="005F5191" w:rsidRPr="008E30C0">
                              <w:rPr>
                                <w:rFonts w:ascii="Merriweather" w:hAnsi="Merriweather"/>
                                <w:b/>
                                <w:color w:val="0000FF"/>
                                <w:spacing w:val="-26"/>
                                <w:w w:val="115"/>
                                <w:sz w:val="16"/>
                                <w:szCs w:val="16"/>
                                <w:lang w:val="fr-FR"/>
                              </w:rPr>
                              <w:t xml:space="preserve"> </w:t>
                            </w:r>
                            <w:r w:rsidR="00FB580C" w:rsidRPr="008E30C0">
                              <w:rPr>
                                <w:rFonts w:ascii="Merriweather" w:hAnsi="Merriweather"/>
                                <w:w w:val="115"/>
                                <w:sz w:val="16"/>
                                <w:szCs w:val="16"/>
                                <w:lang w:val="fr-FR"/>
                              </w:rPr>
                              <w:t>Organisation mondiale de la Santé</w:t>
                            </w:r>
                            <w:r w:rsidRPr="008E30C0">
                              <w:rPr>
                                <w:rFonts w:ascii="Merriweather" w:hAnsi="Merriweather"/>
                                <w:w w:val="115"/>
                                <w:sz w:val="16"/>
                                <w:szCs w:val="16"/>
                                <w:lang w:val="fr-FR"/>
                              </w:rPr>
                              <w:t xml:space="preserve"> (2024).</w:t>
                            </w:r>
                          </w:p>
                        </w:txbxContent>
                      </wps:txbx>
                      <wps:bodyPr rot="0" vert="horz" wrap="square" lIns="0" tIns="0" rIns="0" bIns="0" anchor="t" anchorCtr="0" upright="1">
                        <a:noAutofit/>
                      </wps:bodyPr>
                    </wps:wsp>
                  </a:graphicData>
                </a:graphic>
              </wp:inline>
            </w:drawing>
          </mc:Choice>
          <mc:Fallback>
            <w:pict>
              <v:shape w14:anchorId="72BEFE21" id="Text Box 9" o:spid="_x0000_s1033" type="#_x0000_t202" style="width:404.6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" fillcolor="#d9d2e9" stroked="f">
                <v:textbox inset="0,0,0,0">
                  <w:txbxContent>
                    <w:p w14:paraId="63D9FC80" w14:textId="5F963395" w:rsidR="005210B7" w:rsidRPr="008E30C0" w:rsidRDefault="00F3600D">
                      <w:pPr>
                        <w:numPr>
                          <w:ilvl w:val="0"/>
                          <w:numId w:val="8"/>
                        </w:numPr>
                        <w:tabs>
                          <w:tab w:val="left" w:pos="470"/>
                          <w:tab w:val="left" w:pos="471"/>
                        </w:tabs>
                        <w:spacing w:before="128" w:line="264" w:lineRule="auto"/>
                        <w:ind w:right="117"/>
                        <w:rPr>
                          <w:rFonts w:ascii="Merriweather" w:hAnsi="Merriweather"/>
                          <w:sz w:val="16"/>
                          <w:szCs w:val="16"/>
                          <w:lang w:val="fr-FR"/>
                        </w:rPr>
                      </w:pPr>
                      <w:r w:rsidRPr="008E30C0">
                        <w:rPr>
                          <w:rFonts w:ascii="Merriweather" w:hAnsi="Merriweather"/>
                          <w:b/>
                          <w:color w:val="0000FF"/>
                          <w:spacing w:val="-33"/>
                          <w:w w:val="115"/>
                          <w:sz w:val="16"/>
                          <w:szCs w:val="16"/>
                          <w:u w:val="single" w:color="0000FF"/>
                          <w:lang w:val="fr-FR"/>
                        </w:rPr>
                        <w:t xml:space="preserve"> </w:t>
                      </w:r>
                      <w:r w:rsidR="00780746" w:rsidRPr="008E30C0">
                        <w:rPr>
                          <w:rFonts w:ascii="Merriweather" w:hAnsi="Merriweather"/>
                          <w:b/>
                          <w:color w:val="0000FF"/>
                          <w:w w:val="115"/>
                          <w:sz w:val="16"/>
                          <w:szCs w:val="16"/>
                          <w:u w:val="single" w:color="0000FF"/>
                          <w:lang w:val="fr-FR"/>
                        </w:rPr>
                        <w:t xml:space="preserve">Engager le secteur privé dans la </w:t>
                      </w:r>
                      <w:r w:rsidR="00C02711" w:rsidRPr="008E30C0">
                        <w:rPr>
                          <w:rFonts w:ascii="Merriweather" w:hAnsi="Merriweather"/>
                          <w:b/>
                          <w:color w:val="0000FF"/>
                          <w:w w:val="115"/>
                          <w:sz w:val="16"/>
                          <w:szCs w:val="16"/>
                          <w:u w:val="single" w:color="0000FF"/>
                          <w:lang w:val="fr-FR"/>
                        </w:rPr>
                        <w:t>fourniture</w:t>
                      </w:r>
                      <w:r w:rsidR="00780746" w:rsidRPr="008E30C0">
                        <w:rPr>
                          <w:rFonts w:ascii="Merriweather" w:hAnsi="Merriweather"/>
                          <w:b/>
                          <w:color w:val="0000FF"/>
                          <w:w w:val="115"/>
                          <w:sz w:val="16"/>
                          <w:szCs w:val="16"/>
                          <w:u w:val="single" w:color="0000FF"/>
                          <w:lang w:val="fr-FR"/>
                        </w:rPr>
                        <w:t xml:space="preserve"> de services de santé maternelle, néonatale et infantile de qualité : un manuel étape par étape pour éclairer l'analyse et le dialogue politique</w:t>
                      </w:r>
                      <w:hyperlink r:id="rId23">
                        <w:r w:rsidRPr="008E30C0">
                          <w:rPr>
                            <w:rFonts w:ascii="Merriweather" w:hAnsi="Merriweather"/>
                            <w:b/>
                            <w:color w:val="0000FF"/>
                            <w:w w:val="115"/>
                            <w:sz w:val="16"/>
                            <w:szCs w:val="16"/>
                            <w:u w:val="single" w:color="0000FF"/>
                            <w:lang w:val="fr-FR"/>
                          </w:rPr>
                          <w:t>.</w:t>
                        </w:r>
                        <w:r w:rsidRPr="008E30C0">
                          <w:rPr>
                            <w:rFonts w:ascii="Merriweather" w:hAnsi="Merriweather"/>
                            <w:b/>
                            <w:color w:val="0000FF"/>
                            <w:spacing w:val="-26"/>
                            <w:w w:val="115"/>
                            <w:sz w:val="16"/>
                            <w:szCs w:val="16"/>
                            <w:lang w:val="fr-FR"/>
                          </w:rPr>
                          <w:t xml:space="preserve"> </w:t>
                        </w:r>
                      </w:hyperlink>
                      <w:r w:rsidR="005F5191" w:rsidRPr="008E30C0">
                        <w:rPr>
                          <w:rFonts w:ascii="Merriweather" w:hAnsi="Merriweather"/>
                          <w:b/>
                          <w:color w:val="0000FF"/>
                          <w:spacing w:val="-26"/>
                          <w:w w:val="115"/>
                          <w:sz w:val="16"/>
                          <w:szCs w:val="16"/>
                          <w:lang w:val="fr-FR"/>
                        </w:rPr>
                        <w:t xml:space="preserve"> </w:t>
                      </w:r>
                      <w:r w:rsidR="00FB580C" w:rsidRPr="008E30C0">
                        <w:rPr>
                          <w:rFonts w:ascii="Merriweather" w:hAnsi="Merriweather"/>
                          <w:w w:val="115"/>
                          <w:sz w:val="16"/>
                          <w:szCs w:val="16"/>
                          <w:lang w:val="fr-FR"/>
                        </w:rPr>
                        <w:t>Organisation mondiale de la Santé</w:t>
                      </w:r>
                      <w:r w:rsidRPr="008E30C0">
                        <w:rPr>
                          <w:rFonts w:ascii="Merriweather" w:hAnsi="Merriweather"/>
                          <w:w w:val="115"/>
                          <w:sz w:val="16"/>
                          <w:szCs w:val="16"/>
                          <w:lang w:val="fr-FR"/>
                        </w:rPr>
                        <w:t xml:space="preserve"> (2024).</w:t>
                      </w:r>
                    </w:p>
                  </w:txbxContent>
                </v:textbox>
                <w10:anchorlock/>
              </v:shape>
            </w:pict>
          </mc:Fallback>
        </mc:AlternateContent>
      </w:r>
    </w:p>
    <w:p w14:paraId="521F4EF0" w14:textId="77777777" w:rsidR="005210B7" w:rsidRPr="00AF57ED" w:rsidRDefault="005210B7">
      <w:pPr>
        <w:pStyle w:val="BodyText"/>
        <w:rPr>
          <w:rFonts w:ascii="Merriweather" w:hAnsi="Merriweather"/>
          <w:sz w:val="21"/>
        </w:rPr>
      </w:pPr>
    </w:p>
    <w:p w14:paraId="16242348" w14:textId="2CB04289" w:rsidR="005210B7" w:rsidRPr="00AF57ED" w:rsidRDefault="00A02968">
      <w:pPr>
        <w:pStyle w:val="ListParagraph"/>
        <w:numPr>
          <w:ilvl w:val="0"/>
          <w:numId w:val="16"/>
        </w:numPr>
        <w:tabs>
          <w:tab w:val="left" w:pos="820"/>
          <w:tab w:val="left" w:pos="821"/>
        </w:tabs>
        <w:spacing w:before="101" w:line="280" w:lineRule="auto"/>
        <w:ind w:right="646"/>
        <w:rPr>
          <w:rFonts w:ascii="Merriweather" w:hAnsi="Merriweather"/>
          <w:lang w:val="fr-FR"/>
        </w:rPr>
      </w:pPr>
      <w:r w:rsidRPr="00AF57ED">
        <w:rPr>
          <w:rFonts w:ascii="Merriweather" w:hAnsi="Merriweather"/>
          <w:w w:val="115"/>
          <w:lang w:val="fr-FR"/>
        </w:rPr>
        <w:t xml:space="preserve">Plaider auprès du Ministère des finances, des organisations donatrices et des partenaires de mise en œuvre </w:t>
      </w:r>
      <w:r w:rsidR="00C02711" w:rsidRPr="00AF57ED">
        <w:rPr>
          <w:rFonts w:ascii="Merriweather" w:hAnsi="Merriweather"/>
          <w:w w:val="115"/>
          <w:lang w:val="fr-FR"/>
        </w:rPr>
        <w:t xml:space="preserve">pour </w:t>
      </w:r>
      <w:r w:rsidRPr="00AF57ED">
        <w:rPr>
          <w:rFonts w:ascii="Merriweather" w:hAnsi="Merriweather"/>
          <w:w w:val="115"/>
          <w:lang w:val="fr-FR"/>
        </w:rPr>
        <w:t>un financement accru des programmes de santé infantile.</w:t>
      </w:r>
    </w:p>
    <w:p w14:paraId="036A4FAF" w14:textId="77777777" w:rsidR="005210B7" w:rsidRPr="00AF57ED" w:rsidRDefault="002D725B">
      <w:pPr>
        <w:pStyle w:val="BodyText"/>
        <w:spacing w:before="1"/>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67456" behindDoc="1" locked="0" layoutInCell="1" allowOverlap="1" wp14:anchorId="3209CF47" wp14:editId="1849C61E">
                <wp:simplePos x="0" y="0"/>
                <wp:positionH relativeFrom="page">
                  <wp:posOffset>1341120</wp:posOffset>
                </wp:positionH>
                <wp:positionV relativeFrom="paragraph">
                  <wp:posOffset>198755</wp:posOffset>
                </wp:positionV>
                <wp:extent cx="5138420" cy="353060"/>
                <wp:effectExtent l="0" t="0" r="5080" b="8890"/>
                <wp:wrapTopAndBottom/>
                <wp:docPr id="2185590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353060"/>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D970F" w14:textId="30C86B78" w:rsidR="005210B7" w:rsidRPr="008E30C0" w:rsidRDefault="008C4DF6" w:rsidP="00F85AF7">
                            <w:pPr>
                              <w:numPr>
                                <w:ilvl w:val="0"/>
                                <w:numId w:val="7"/>
                              </w:numPr>
                              <w:tabs>
                                <w:tab w:val="left" w:pos="470"/>
                                <w:tab w:val="left" w:pos="471"/>
                              </w:tabs>
                              <w:spacing w:before="122"/>
                              <w:ind w:hanging="361"/>
                              <w:rPr>
                                <w:rFonts w:ascii="Merriweather" w:hAnsi="Merriweather"/>
                                <w:b/>
                                <w:i/>
                                <w:sz w:val="16"/>
                                <w:szCs w:val="16"/>
                              </w:rPr>
                            </w:pPr>
                            <w:hyperlink r:id="rId24" w:history="1">
                              <w:r w:rsidR="00D37E26" w:rsidRPr="008C4DF6">
                                <w:rPr>
                                  <w:rStyle w:val="Hyperlink"/>
                                  <w:rFonts w:ascii="Merriweather" w:hAnsi="Merriweather"/>
                                  <w:b/>
                                  <w:w w:val="105"/>
                                  <w:sz w:val="16"/>
                                  <w:szCs w:val="16"/>
                                  <w:lang w:val="fr-FR"/>
                                </w:rPr>
                                <w:t>Guide de plaidoyer budg</w:t>
                              </w:r>
                              <w:r w:rsidR="00237B2D" w:rsidRPr="008C4DF6">
                                <w:rPr>
                                  <w:rStyle w:val="Hyperlink"/>
                                  <w:rFonts w:ascii="Merriweather" w:hAnsi="Merriweather"/>
                                  <w:b/>
                                  <w:w w:val="105"/>
                                  <w:sz w:val="16"/>
                                  <w:szCs w:val="16"/>
                                  <w:lang w:val="fr-FR"/>
                                </w:rPr>
                                <w:t>é</w:t>
                              </w:r>
                              <w:r w:rsidR="00D37E26" w:rsidRPr="008C4DF6">
                                <w:rPr>
                                  <w:rStyle w:val="Hyperlink"/>
                                  <w:rFonts w:ascii="Merriweather" w:hAnsi="Merriweather"/>
                                  <w:b/>
                                  <w:w w:val="105"/>
                                  <w:sz w:val="16"/>
                                  <w:szCs w:val="16"/>
                                  <w:lang w:val="fr-FR"/>
                                </w:rPr>
                                <w:t>taire de la CSA</w:t>
                              </w:r>
                            </w:hyperlink>
                            <w:r w:rsidR="00D37E26" w:rsidRPr="008C4DF6">
                              <w:rPr>
                                <w:rFonts w:ascii="Merriweather" w:hAnsi="Merriweather"/>
                                <w:b/>
                                <w:w w:val="105"/>
                                <w:sz w:val="16"/>
                                <w:szCs w:val="16"/>
                                <w:lang w:val="fr-FR"/>
                              </w:rPr>
                              <w:t xml:space="preserve">. </w:t>
                            </w:r>
                            <w:r w:rsidR="0050599C" w:rsidRPr="008C4DF6">
                              <w:rPr>
                                <w:rFonts w:ascii="Merriweather" w:hAnsi="Merriweather"/>
                                <w:bCs/>
                                <w:w w:val="105"/>
                                <w:sz w:val="16"/>
                                <w:szCs w:val="16"/>
                                <w:lang w:val="fr-FR"/>
                              </w:rPr>
                              <w:t>Groupe de travail sur la santé de l'enfant (2024).</w:t>
                            </w:r>
                            <w:r w:rsidR="0050599C" w:rsidRPr="008C4DF6">
                              <w:rPr>
                                <w:rFonts w:ascii="Merriweather" w:hAnsi="Merriweather"/>
                                <w:b/>
                                <w:w w:val="105"/>
                                <w:sz w:val="16"/>
                                <w:szCs w:val="16"/>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CF47" id="Text Box 8" o:spid="_x0000_s1034" type="#_x0000_t202" style="position:absolute;margin-left:105.6pt;margin-top:15.65pt;width:404.6pt;height:27.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" fillcolor="#d9d2e9" stroked="f">
                <v:textbox inset="0,0,0,0">
                  <w:txbxContent>
                    <w:p w14:paraId="139D970F" w14:textId="30C86B78" w:rsidR="005210B7" w:rsidRPr="008E30C0" w:rsidRDefault="008C4DF6" w:rsidP="00F85AF7">
                      <w:pPr>
                        <w:numPr>
                          <w:ilvl w:val="0"/>
                          <w:numId w:val="7"/>
                        </w:numPr>
                        <w:tabs>
                          <w:tab w:val="left" w:pos="470"/>
                          <w:tab w:val="left" w:pos="471"/>
                        </w:tabs>
                        <w:spacing w:before="122"/>
                        <w:ind w:hanging="361"/>
                        <w:rPr>
                          <w:rFonts w:ascii="Merriweather" w:hAnsi="Merriweather"/>
                          <w:b/>
                          <w:i/>
                          <w:sz w:val="16"/>
                          <w:szCs w:val="16"/>
                        </w:rPr>
                      </w:pPr>
                      <w:hyperlink r:id="rId25" w:history="1">
                        <w:r w:rsidR="00D37E26" w:rsidRPr="008C4DF6">
                          <w:rPr>
                            <w:rStyle w:val="Hyperlink"/>
                            <w:rFonts w:ascii="Merriweather" w:hAnsi="Merriweather"/>
                            <w:b/>
                            <w:w w:val="105"/>
                            <w:sz w:val="16"/>
                            <w:szCs w:val="16"/>
                            <w:lang w:val="fr-FR"/>
                          </w:rPr>
                          <w:t>Guide de plaidoyer budg</w:t>
                        </w:r>
                        <w:r w:rsidR="00237B2D" w:rsidRPr="008C4DF6">
                          <w:rPr>
                            <w:rStyle w:val="Hyperlink"/>
                            <w:rFonts w:ascii="Merriweather" w:hAnsi="Merriweather"/>
                            <w:b/>
                            <w:w w:val="105"/>
                            <w:sz w:val="16"/>
                            <w:szCs w:val="16"/>
                            <w:lang w:val="fr-FR"/>
                          </w:rPr>
                          <w:t>é</w:t>
                        </w:r>
                        <w:r w:rsidR="00D37E26" w:rsidRPr="008C4DF6">
                          <w:rPr>
                            <w:rStyle w:val="Hyperlink"/>
                            <w:rFonts w:ascii="Merriweather" w:hAnsi="Merriweather"/>
                            <w:b/>
                            <w:w w:val="105"/>
                            <w:sz w:val="16"/>
                            <w:szCs w:val="16"/>
                            <w:lang w:val="fr-FR"/>
                          </w:rPr>
                          <w:t>taire de la CSA</w:t>
                        </w:r>
                      </w:hyperlink>
                      <w:r w:rsidR="00D37E26" w:rsidRPr="008C4DF6">
                        <w:rPr>
                          <w:rFonts w:ascii="Merriweather" w:hAnsi="Merriweather"/>
                          <w:b/>
                          <w:w w:val="105"/>
                          <w:sz w:val="16"/>
                          <w:szCs w:val="16"/>
                          <w:lang w:val="fr-FR"/>
                        </w:rPr>
                        <w:t xml:space="preserve">. </w:t>
                      </w:r>
                      <w:r w:rsidR="0050599C" w:rsidRPr="008C4DF6">
                        <w:rPr>
                          <w:rFonts w:ascii="Merriweather" w:hAnsi="Merriweather"/>
                          <w:bCs/>
                          <w:w w:val="105"/>
                          <w:sz w:val="16"/>
                          <w:szCs w:val="16"/>
                          <w:lang w:val="fr-FR"/>
                        </w:rPr>
                        <w:t>Groupe de travail sur la santé de l'enfant (2024).</w:t>
                      </w:r>
                      <w:r w:rsidR="0050599C" w:rsidRPr="008C4DF6">
                        <w:rPr>
                          <w:rFonts w:ascii="Merriweather" w:hAnsi="Merriweather"/>
                          <w:b/>
                          <w:w w:val="105"/>
                          <w:sz w:val="16"/>
                          <w:szCs w:val="16"/>
                          <w:lang w:val="fr-FR"/>
                        </w:rPr>
                        <w:t xml:space="preserve"> </w:t>
                      </w:r>
                    </w:p>
                  </w:txbxContent>
                </v:textbox>
                <w10:wrap type="topAndBottom" anchorx="page"/>
              </v:shape>
            </w:pict>
          </mc:Fallback>
        </mc:AlternateContent>
      </w:r>
    </w:p>
    <w:p w14:paraId="207FADD7" w14:textId="77777777" w:rsidR="005210B7" w:rsidRPr="00AF57ED" w:rsidRDefault="005210B7">
      <w:pPr>
        <w:pStyle w:val="BodyText"/>
        <w:spacing w:before="6"/>
        <w:rPr>
          <w:rFonts w:ascii="Merriweather" w:hAnsi="Merriweather"/>
          <w:sz w:val="16"/>
          <w:lang w:val="fr-FR"/>
        </w:rPr>
      </w:pPr>
    </w:p>
    <w:p w14:paraId="5D3CCC99" w14:textId="515BF27D" w:rsidR="005210B7" w:rsidRPr="00AF57ED" w:rsidRDefault="00A01775">
      <w:pPr>
        <w:pStyle w:val="BodyText"/>
        <w:spacing w:before="106" w:line="278" w:lineRule="auto"/>
        <w:ind w:left="100"/>
        <w:rPr>
          <w:rFonts w:ascii="Merriweather" w:hAnsi="Merriweather"/>
          <w:sz w:val="20"/>
          <w:szCs w:val="20"/>
          <w:lang w:val="fr-FR"/>
        </w:rPr>
      </w:pPr>
      <w:r w:rsidRPr="00AF57ED">
        <w:rPr>
          <w:rFonts w:ascii="Merriweather" w:hAnsi="Merriweather"/>
          <w:w w:val="110"/>
          <w:lang w:val="fr-FR"/>
        </w:rPr>
        <w:t xml:space="preserve">Pour des ressources et des outils supplémentaires </w:t>
      </w:r>
      <w:r w:rsidR="00357C7B" w:rsidRPr="00AF57ED">
        <w:rPr>
          <w:rFonts w:ascii="Merriweather" w:hAnsi="Merriweather"/>
          <w:w w:val="110"/>
          <w:lang w:val="fr-FR"/>
        </w:rPr>
        <w:t>à l'appui des</w:t>
      </w:r>
      <w:r w:rsidRPr="00AF57ED">
        <w:rPr>
          <w:rFonts w:ascii="Merriweather" w:hAnsi="Merriweather"/>
          <w:w w:val="110"/>
          <w:lang w:val="fr-FR"/>
        </w:rPr>
        <w:t xml:space="preserve"> activités de plaidoyer et d'engagement des parties prenantes, veuillez consulter la section</w:t>
      </w:r>
      <w:hyperlink r:id="rId26">
        <w:r w:rsidR="00E06426" w:rsidRPr="00AF57ED">
          <w:rPr>
            <w:rFonts w:ascii="Merriweather" w:hAnsi="Merriweather"/>
            <w:sz w:val="20"/>
            <w:szCs w:val="20"/>
            <w:lang w:val="fr-FR"/>
          </w:rPr>
          <w:t xml:space="preserve"> </w:t>
        </w:r>
        <w:r w:rsidR="00E06426" w:rsidRPr="00AF57ED">
          <w:rPr>
            <w:rFonts w:ascii="Merriweather" w:hAnsi="Merriweather"/>
            <w:color w:val="1154CC"/>
            <w:w w:val="110"/>
            <w:u w:val="single" w:color="1154CC"/>
            <w:lang w:val="fr-FR"/>
          </w:rPr>
          <w:t>CSA Toolkit Advocacy/Stakeholder Engagement</w:t>
        </w:r>
        <w:r w:rsidR="00E06426" w:rsidRPr="00AF57ED">
          <w:rPr>
            <w:rFonts w:ascii="Merriweather" w:hAnsi="Merriweather"/>
            <w:color w:val="1154CC"/>
            <w:w w:val="110"/>
            <w:lang w:val="fr-FR"/>
          </w:rPr>
          <w:t xml:space="preserve"> </w:t>
        </w:r>
        <w:r w:rsidR="00E06426" w:rsidRPr="00AF57ED">
          <w:rPr>
            <w:rFonts w:ascii="Merriweather" w:hAnsi="Merriweather"/>
            <w:w w:val="110"/>
            <w:lang w:val="fr-FR"/>
          </w:rPr>
          <w:t>(Plaidoyer/</w:t>
        </w:r>
        <w:r w:rsidRPr="00AF57ED">
          <w:rPr>
            <w:rFonts w:ascii="Merriweather" w:hAnsi="Merriweather"/>
            <w:w w:val="110"/>
            <w:lang w:val="fr-FR"/>
          </w:rPr>
          <w:t xml:space="preserve">engagement des parties prenantes de la </w:t>
        </w:r>
        <w:r w:rsidR="00E06426" w:rsidRPr="00AF57ED">
          <w:rPr>
            <w:rFonts w:ascii="Merriweather" w:hAnsi="Merriweather"/>
            <w:w w:val="110"/>
            <w:lang w:val="fr-FR"/>
          </w:rPr>
          <w:t>B</w:t>
        </w:r>
        <w:r w:rsidRPr="00AF57ED">
          <w:rPr>
            <w:rFonts w:ascii="Merriweather" w:hAnsi="Merriweather"/>
            <w:w w:val="110"/>
            <w:lang w:val="fr-FR"/>
          </w:rPr>
          <w:t>oîte à outils CSA</w:t>
        </w:r>
        <w:r w:rsidR="00E06426" w:rsidRPr="00AF57ED">
          <w:rPr>
            <w:rFonts w:ascii="Merriweather" w:hAnsi="Merriweather"/>
            <w:w w:val="110"/>
            <w:lang w:val="fr-FR"/>
          </w:rPr>
          <w:t>).</w:t>
        </w:r>
        <w:r w:rsidRPr="00AF57ED">
          <w:rPr>
            <w:rFonts w:ascii="Merriweather" w:hAnsi="Merriweather"/>
            <w:color w:val="1154CC"/>
            <w:w w:val="110"/>
            <w:sz w:val="20"/>
            <w:szCs w:val="20"/>
            <w:lang w:val="fr-FR"/>
          </w:rPr>
          <w:t xml:space="preserve"> </w:t>
        </w:r>
      </w:hyperlink>
    </w:p>
    <w:p w14:paraId="0081EBF8" w14:textId="77777777" w:rsidR="005210B7" w:rsidRPr="00AF57ED" w:rsidRDefault="005210B7">
      <w:pPr>
        <w:pStyle w:val="BodyText"/>
        <w:rPr>
          <w:rFonts w:ascii="Merriweather" w:hAnsi="Merriweather"/>
          <w:sz w:val="20"/>
          <w:lang w:val="fr-FR"/>
        </w:rPr>
      </w:pPr>
    </w:p>
    <w:p w14:paraId="1346292B" w14:textId="77777777" w:rsidR="005210B7" w:rsidRPr="00AF57ED" w:rsidRDefault="005210B7">
      <w:pPr>
        <w:pStyle w:val="BodyText"/>
        <w:spacing w:before="2"/>
        <w:rPr>
          <w:rFonts w:ascii="Merriweather" w:hAnsi="Merriweather"/>
          <w:sz w:val="25"/>
          <w:lang w:val="fr-FR"/>
        </w:rPr>
      </w:pPr>
    </w:p>
    <w:p w14:paraId="05A60036" w14:textId="723C7FBC" w:rsidR="005210B7" w:rsidRPr="00AF57ED" w:rsidRDefault="00F3600D">
      <w:pPr>
        <w:pStyle w:val="Heading2"/>
        <w:spacing w:before="110"/>
        <w:rPr>
          <w:rFonts w:ascii="Merriweather" w:hAnsi="Merriweather"/>
          <w:lang w:val="fr-FR"/>
        </w:rPr>
      </w:pPr>
      <w:r w:rsidRPr="00AF57ED">
        <w:rPr>
          <w:rFonts w:ascii="Merriweather" w:hAnsi="Merriweather"/>
          <w:noProof/>
          <w:color w:val="FF0000"/>
          <w:lang w:val="fr-FR"/>
        </w:rPr>
        <w:drawing>
          <wp:anchor distT="0" distB="0" distL="0" distR="0" simplePos="0" relativeHeight="251668480" behindDoc="0" locked="0" layoutInCell="1" allowOverlap="1" wp14:anchorId="6391D8C3" wp14:editId="6D358CD9">
            <wp:simplePos x="0" y="0"/>
            <wp:positionH relativeFrom="page">
              <wp:posOffset>1011104</wp:posOffset>
            </wp:positionH>
            <wp:positionV relativeFrom="paragraph">
              <wp:posOffset>-99038</wp:posOffset>
            </wp:positionV>
            <wp:extent cx="456790" cy="45149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7" cstate="print"/>
                    <a:stretch>
                      <a:fillRect/>
                    </a:stretch>
                  </pic:blipFill>
                  <pic:spPr>
                    <a:xfrm>
                      <a:off x="0" y="0"/>
                      <a:ext cx="456790" cy="451490"/>
                    </a:xfrm>
                    <a:prstGeom prst="rect">
                      <a:avLst/>
                    </a:prstGeom>
                  </pic:spPr>
                </pic:pic>
              </a:graphicData>
            </a:graphic>
          </wp:anchor>
        </w:drawing>
      </w:r>
      <w:r w:rsidR="00C66036" w:rsidRPr="00AF57ED">
        <w:rPr>
          <w:rFonts w:ascii="Merriweather" w:hAnsi="Merriweather"/>
          <w:w w:val="105"/>
          <w:lang w:val="fr-FR"/>
        </w:rPr>
        <w:t>Revue</w:t>
      </w:r>
      <w:r w:rsidR="00A01775" w:rsidRPr="00AF57ED">
        <w:rPr>
          <w:rFonts w:ascii="Merriweather" w:hAnsi="Merriweather"/>
          <w:w w:val="105"/>
          <w:lang w:val="fr-FR"/>
        </w:rPr>
        <w:t xml:space="preserve"> et analyse</w:t>
      </w:r>
    </w:p>
    <w:p w14:paraId="4C62CF53" w14:textId="77777777" w:rsidR="005210B7" w:rsidRPr="00AF57ED" w:rsidRDefault="005210B7">
      <w:pPr>
        <w:pStyle w:val="BodyText"/>
        <w:rPr>
          <w:rFonts w:ascii="Merriweather" w:hAnsi="Merriweather"/>
          <w:b/>
          <w:sz w:val="20"/>
          <w:lang w:val="fr-FR"/>
        </w:rPr>
      </w:pPr>
    </w:p>
    <w:p w14:paraId="05B89216" w14:textId="77777777" w:rsidR="005210B7" w:rsidRPr="00AF57ED" w:rsidRDefault="005210B7">
      <w:pPr>
        <w:pStyle w:val="BodyText"/>
        <w:spacing w:before="10"/>
        <w:rPr>
          <w:rFonts w:ascii="Merriweather" w:hAnsi="Merriweather"/>
          <w:b/>
          <w:sz w:val="26"/>
          <w:lang w:val="fr-FR"/>
        </w:rPr>
      </w:pPr>
    </w:p>
    <w:p w14:paraId="4745E9DE" w14:textId="77777777" w:rsidR="008E30C0" w:rsidRDefault="00EC6A90">
      <w:pPr>
        <w:pStyle w:val="BodyText"/>
        <w:spacing w:before="106" w:line="278" w:lineRule="auto"/>
        <w:ind w:left="100" w:right="155"/>
        <w:rPr>
          <w:rFonts w:ascii="Merriweather" w:hAnsi="Merriweather"/>
          <w:w w:val="115"/>
          <w:lang w:val="fr-FR"/>
        </w:rPr>
      </w:pPr>
      <w:r w:rsidRPr="00AF57ED">
        <w:rPr>
          <w:rFonts w:ascii="Merriweather" w:hAnsi="Merriweather"/>
          <w:w w:val="115"/>
          <w:lang w:val="fr-FR"/>
        </w:rPr>
        <w:t xml:space="preserve">L'analyse de la situation de la santé infantile dans un pays et l'évaluation de la capacité du système de santé à fournir des soins de qualité figurent parmi les premières étapes essentielles de l'élaboration d'un plan d'action efficace. Une analyse complète de la situation des services de santé infantile peut fournir une évaluation réaliste des forces et des faiblesses de la </w:t>
      </w:r>
      <w:r w:rsidR="00F41EF9" w:rsidRPr="00AF57ED">
        <w:rPr>
          <w:rFonts w:ascii="Merriweather" w:hAnsi="Merriweather"/>
          <w:w w:val="115"/>
          <w:lang w:val="fr-FR"/>
        </w:rPr>
        <w:t>fourniture</w:t>
      </w:r>
      <w:r w:rsidRPr="00AF57ED">
        <w:rPr>
          <w:rFonts w:ascii="Merriweather" w:hAnsi="Merriweather"/>
          <w:w w:val="115"/>
          <w:lang w:val="fr-FR"/>
        </w:rPr>
        <w:t xml:space="preserve"> de services de qualité. Le processus consiste à examiner les sources de données nouvelles et existantes qui permettent de bien </w:t>
      </w:r>
    </w:p>
    <w:p w14:paraId="3BDEB3DC" w14:textId="77777777" w:rsidR="008E30C0" w:rsidRDefault="008E30C0">
      <w:pPr>
        <w:pStyle w:val="BodyText"/>
        <w:spacing w:before="106" w:line="278" w:lineRule="auto"/>
        <w:ind w:left="100" w:right="155"/>
        <w:rPr>
          <w:rFonts w:ascii="Merriweather" w:hAnsi="Merriweather"/>
          <w:w w:val="115"/>
          <w:lang w:val="fr-FR"/>
        </w:rPr>
      </w:pPr>
    </w:p>
    <w:p w14:paraId="14C91995" w14:textId="6029BA58" w:rsidR="005210B7" w:rsidRPr="00AF57ED" w:rsidRDefault="00EC6A90">
      <w:pPr>
        <w:pStyle w:val="BodyText"/>
        <w:spacing w:before="106" w:line="278" w:lineRule="auto"/>
        <w:ind w:left="100" w:right="155"/>
        <w:rPr>
          <w:rFonts w:ascii="Merriweather" w:hAnsi="Merriweather"/>
          <w:lang w:val="fr-FR"/>
        </w:rPr>
      </w:pPr>
      <w:r w:rsidRPr="00AF57ED">
        <w:rPr>
          <w:rFonts w:ascii="Merriweather" w:hAnsi="Merriweather"/>
          <w:w w:val="115"/>
          <w:lang w:val="fr-FR"/>
        </w:rPr>
        <w:t xml:space="preserve">comprendre la situation d'un pays en matière de santé infantile et sa capacité à combler les lacunes existantes. L'identification des obstacles </w:t>
      </w:r>
      <w:r w:rsidR="00F41EF9" w:rsidRPr="00AF57ED">
        <w:rPr>
          <w:rFonts w:ascii="Merriweather" w:hAnsi="Merriweather"/>
          <w:w w:val="115"/>
          <w:lang w:val="fr-FR"/>
        </w:rPr>
        <w:t xml:space="preserve">qui </w:t>
      </w:r>
      <w:r w:rsidRPr="00AF57ED">
        <w:rPr>
          <w:rFonts w:ascii="Merriweather" w:hAnsi="Merriweather"/>
          <w:w w:val="115"/>
          <w:lang w:val="fr-FR"/>
        </w:rPr>
        <w:t>entrav</w:t>
      </w:r>
      <w:r w:rsidR="00F41EF9" w:rsidRPr="00AF57ED">
        <w:rPr>
          <w:rFonts w:ascii="Merriweather" w:hAnsi="Merriweather"/>
          <w:w w:val="115"/>
          <w:lang w:val="fr-FR"/>
        </w:rPr>
        <w:t>e</w:t>
      </w:r>
      <w:r w:rsidRPr="00AF57ED">
        <w:rPr>
          <w:rFonts w:ascii="Merriweather" w:hAnsi="Merriweather"/>
          <w:w w:val="115"/>
          <w:lang w:val="fr-FR"/>
        </w:rPr>
        <w:t>nt la mise en place d'interventions et de services de qualité de santé infantile peut aider les pays à établir des priorités et à mettre en œuvre des actions ciblées pour accélérer les progrès.</w:t>
      </w:r>
    </w:p>
    <w:p w14:paraId="01E71677" w14:textId="77777777" w:rsidR="005210B7" w:rsidRPr="00AF57ED" w:rsidRDefault="005210B7">
      <w:pPr>
        <w:pStyle w:val="BodyText"/>
        <w:spacing w:before="3"/>
        <w:rPr>
          <w:rFonts w:ascii="Merriweather" w:hAnsi="Merriweather"/>
          <w:sz w:val="25"/>
          <w:lang w:val="fr-FR"/>
        </w:rPr>
      </w:pPr>
    </w:p>
    <w:p w14:paraId="19558296" w14:textId="1C0D9D48" w:rsidR="005210B7" w:rsidRPr="00AF57ED" w:rsidRDefault="00EC6A90">
      <w:pPr>
        <w:pStyle w:val="Heading3"/>
        <w:spacing w:before="1"/>
        <w:rPr>
          <w:rFonts w:ascii="Merriweather" w:hAnsi="Merriweather"/>
          <w:lang w:val="fr-FR"/>
        </w:rPr>
      </w:pPr>
      <w:r w:rsidRPr="00AF57ED">
        <w:rPr>
          <w:rFonts w:ascii="Merriweather" w:hAnsi="Merriweather"/>
          <w:color w:val="635DC6"/>
          <w:w w:val="110"/>
          <w:lang w:val="fr-FR"/>
        </w:rPr>
        <w:t>Activités clés :</w:t>
      </w:r>
    </w:p>
    <w:p w14:paraId="007F868C" w14:textId="37909698" w:rsidR="005210B7" w:rsidRPr="00AF57ED" w:rsidRDefault="00F94DFC">
      <w:pPr>
        <w:pStyle w:val="ListParagraph"/>
        <w:numPr>
          <w:ilvl w:val="0"/>
          <w:numId w:val="16"/>
        </w:numPr>
        <w:tabs>
          <w:tab w:val="left" w:pos="820"/>
          <w:tab w:val="left" w:pos="821"/>
        </w:tabs>
        <w:spacing w:before="40" w:line="278" w:lineRule="auto"/>
        <w:ind w:right="250"/>
        <w:rPr>
          <w:rFonts w:ascii="Merriweather" w:hAnsi="Merriweather"/>
          <w:lang w:val="fr-FR"/>
        </w:rPr>
      </w:pPr>
      <w:r w:rsidRPr="00AF57ED">
        <w:rPr>
          <w:rFonts w:ascii="Merriweather" w:hAnsi="Merriweather"/>
          <w:w w:val="115"/>
          <w:lang w:val="fr-FR"/>
        </w:rPr>
        <w:t xml:space="preserve">Convenir d'un processus d'élaboration d'un plan d'action pour la survie de l'enfant. Il peut s'agir d'un plan d'action autonome ou d'une opportunité </w:t>
      </w:r>
      <w:r w:rsidR="00F41EF9" w:rsidRPr="00AF57ED">
        <w:rPr>
          <w:rFonts w:ascii="Merriweather" w:hAnsi="Merriweather"/>
          <w:w w:val="115"/>
          <w:lang w:val="fr-FR"/>
        </w:rPr>
        <w:t>permettant d’</w:t>
      </w:r>
      <w:r w:rsidRPr="00AF57ED">
        <w:rPr>
          <w:rFonts w:ascii="Merriweather" w:hAnsi="Merriweather"/>
          <w:w w:val="115"/>
          <w:lang w:val="fr-FR"/>
        </w:rPr>
        <w:t>intégrer</w:t>
      </w:r>
      <w:r w:rsidR="00F41EF9" w:rsidRPr="00AF57ED">
        <w:rPr>
          <w:rFonts w:ascii="Merriweather" w:hAnsi="Merriweather"/>
          <w:w w:val="115"/>
          <w:lang w:val="fr-FR"/>
        </w:rPr>
        <w:t xml:space="preserve"> ou de </w:t>
      </w:r>
      <w:r w:rsidRPr="00AF57ED">
        <w:rPr>
          <w:rFonts w:ascii="Merriweather" w:hAnsi="Merriweather"/>
          <w:w w:val="115"/>
          <w:lang w:val="fr-FR"/>
        </w:rPr>
        <w:t xml:space="preserve">renforcer les priorités dans le cadre d'un plan </w:t>
      </w:r>
      <w:r w:rsidR="00AD1465" w:rsidRPr="00AF57ED">
        <w:rPr>
          <w:rFonts w:ascii="Merriweather" w:hAnsi="Merriweather"/>
          <w:w w:val="115"/>
          <w:lang w:val="fr-FR"/>
        </w:rPr>
        <w:t>de SRMNIA</w:t>
      </w:r>
      <w:r w:rsidRPr="00AF57ED">
        <w:rPr>
          <w:rFonts w:ascii="Merriweather" w:hAnsi="Merriweather"/>
          <w:color w:val="FF0000"/>
          <w:w w:val="115"/>
          <w:lang w:val="fr-FR"/>
        </w:rPr>
        <w:t xml:space="preserve"> </w:t>
      </w:r>
      <w:r w:rsidRPr="00AF57ED">
        <w:rPr>
          <w:rFonts w:ascii="Merriweather" w:hAnsi="Merriweather"/>
          <w:w w:val="115"/>
          <w:lang w:val="fr-FR"/>
        </w:rPr>
        <w:t>plus large.</w:t>
      </w:r>
    </w:p>
    <w:p w14:paraId="64B8ECB0" w14:textId="77777777" w:rsidR="00F94DFC" w:rsidRPr="00AF57ED" w:rsidRDefault="00F94DFC" w:rsidP="00F94DFC">
      <w:pPr>
        <w:pStyle w:val="ListParagraph"/>
        <w:numPr>
          <w:ilvl w:val="1"/>
          <w:numId w:val="16"/>
        </w:numPr>
        <w:tabs>
          <w:tab w:val="left" w:pos="1540"/>
          <w:tab w:val="left" w:pos="1541"/>
        </w:tabs>
        <w:spacing w:line="280" w:lineRule="auto"/>
        <w:ind w:right="287"/>
        <w:rPr>
          <w:rFonts w:ascii="Merriweather" w:hAnsi="Merriweather"/>
          <w:w w:val="115"/>
          <w:lang w:val="fr-FR"/>
        </w:rPr>
      </w:pPr>
      <w:r w:rsidRPr="00AF57ED">
        <w:rPr>
          <w:rFonts w:ascii="Merriweather" w:hAnsi="Merriweather"/>
          <w:w w:val="115"/>
          <w:lang w:val="fr-FR"/>
        </w:rPr>
        <w:t>Déterminer s'il existe un plan définissant des actions prioritaires claires en matière de survie de l'enfant.</w:t>
      </w:r>
    </w:p>
    <w:p w14:paraId="255D1001" w14:textId="1A5C2788" w:rsidR="00F94DFC" w:rsidRPr="00AF57ED" w:rsidRDefault="00F94DFC" w:rsidP="00F94DFC">
      <w:pPr>
        <w:pStyle w:val="ListParagraph"/>
        <w:numPr>
          <w:ilvl w:val="1"/>
          <w:numId w:val="16"/>
        </w:numPr>
        <w:tabs>
          <w:tab w:val="left" w:pos="1540"/>
          <w:tab w:val="left" w:pos="1541"/>
        </w:tabs>
        <w:spacing w:line="280" w:lineRule="auto"/>
        <w:ind w:right="287"/>
        <w:rPr>
          <w:rFonts w:ascii="Merriweather" w:hAnsi="Merriweather"/>
          <w:w w:val="115"/>
          <w:lang w:val="fr-FR"/>
        </w:rPr>
      </w:pPr>
      <w:r w:rsidRPr="00AF57ED">
        <w:rPr>
          <w:rFonts w:ascii="Merriweather" w:hAnsi="Merriweather"/>
          <w:w w:val="115"/>
          <w:lang w:val="fr-FR"/>
        </w:rPr>
        <w:t>Déterminer si le plan est basé sur une analyse de la situation couvrant les éléments clés.</w:t>
      </w:r>
    </w:p>
    <w:p w14:paraId="335CDE12" w14:textId="37418562" w:rsidR="005210B7" w:rsidRPr="00AF57ED" w:rsidRDefault="00F94DFC" w:rsidP="00F94DFC">
      <w:pPr>
        <w:pStyle w:val="ListParagraph"/>
        <w:numPr>
          <w:ilvl w:val="1"/>
          <w:numId w:val="16"/>
        </w:numPr>
        <w:tabs>
          <w:tab w:val="left" w:pos="1540"/>
          <w:tab w:val="left" w:pos="1541"/>
        </w:tabs>
        <w:spacing w:line="280" w:lineRule="auto"/>
        <w:ind w:right="287"/>
        <w:rPr>
          <w:rFonts w:ascii="Merriweather" w:hAnsi="Merriweather"/>
          <w:lang w:val="fr-FR"/>
        </w:rPr>
      </w:pPr>
      <w:r w:rsidRPr="00AF57ED">
        <w:rPr>
          <w:rFonts w:ascii="Merriweather" w:hAnsi="Merriweather"/>
          <w:w w:val="115"/>
          <w:lang w:val="fr-FR"/>
        </w:rPr>
        <w:t>Déterminer si les actions sont transversales et considérées comme des priorités pour tous les programmes du Ministère de la santé (par exemple, paludisme, nutrition, soins de santé primaires, santé communautaire, etc.).</w:t>
      </w:r>
    </w:p>
    <w:p w14:paraId="442B86FB" w14:textId="77777777" w:rsidR="005210B7" w:rsidRPr="00AF57ED" w:rsidRDefault="005210B7">
      <w:pPr>
        <w:pStyle w:val="BodyText"/>
        <w:spacing w:before="6"/>
        <w:rPr>
          <w:rFonts w:ascii="Merriweather" w:hAnsi="Merriweather"/>
          <w:sz w:val="11"/>
          <w:lang w:val="fr-FR"/>
        </w:rPr>
      </w:pPr>
    </w:p>
    <w:p w14:paraId="54E619C8" w14:textId="14EF7F02" w:rsidR="005210B7" w:rsidRPr="00AF57ED" w:rsidRDefault="002C48ED">
      <w:pPr>
        <w:pStyle w:val="ListParagraph"/>
        <w:numPr>
          <w:ilvl w:val="0"/>
          <w:numId w:val="16"/>
        </w:numPr>
        <w:tabs>
          <w:tab w:val="left" w:pos="820"/>
          <w:tab w:val="left" w:pos="821"/>
        </w:tabs>
        <w:spacing w:before="101" w:line="278" w:lineRule="auto"/>
        <w:ind w:right="612"/>
        <w:rPr>
          <w:rFonts w:ascii="Merriweather" w:hAnsi="Merriweather"/>
          <w:w w:val="115"/>
          <w:lang w:val="fr-FR"/>
        </w:rPr>
      </w:pPr>
      <w:r w:rsidRPr="00AF57ED">
        <w:rPr>
          <w:rFonts w:ascii="Merriweather" w:hAnsi="Merriweather"/>
          <w:w w:val="115"/>
          <w:lang w:val="fr-FR"/>
        </w:rPr>
        <w:t>Examiner la situation et les goul</w:t>
      </w:r>
      <w:r w:rsidR="0001231A" w:rsidRPr="00AF57ED">
        <w:rPr>
          <w:rFonts w:ascii="Merriweather" w:hAnsi="Merriweather"/>
          <w:w w:val="115"/>
          <w:lang w:val="fr-FR"/>
        </w:rPr>
        <w:t>o</w:t>
      </w:r>
      <w:r w:rsidRPr="00AF57ED">
        <w:rPr>
          <w:rFonts w:ascii="Merriweather" w:hAnsi="Merriweather"/>
          <w:w w:val="115"/>
          <w:lang w:val="fr-FR"/>
        </w:rPr>
        <w:t>ts d'étranglement en effectuant une analyse de la situation ou en examinant les analyses de situation précédentes afin d'évaluer le système de santé et la capacité du pays à fournir des services et des interventions dans le domaine de la santé infantile.</w:t>
      </w:r>
    </w:p>
    <w:p w14:paraId="1A77FC41" w14:textId="77777777" w:rsidR="005210B7" w:rsidRPr="00AF57ED" w:rsidRDefault="002D725B">
      <w:pPr>
        <w:pStyle w:val="BodyText"/>
        <w:spacing w:before="4"/>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69504" behindDoc="1" locked="0" layoutInCell="1" allowOverlap="1" wp14:anchorId="3A696322" wp14:editId="780CE464">
                <wp:simplePos x="0" y="0"/>
                <wp:positionH relativeFrom="page">
                  <wp:posOffset>1343025</wp:posOffset>
                </wp:positionH>
                <wp:positionV relativeFrom="paragraph">
                  <wp:posOffset>199390</wp:posOffset>
                </wp:positionV>
                <wp:extent cx="5138420" cy="428625"/>
                <wp:effectExtent l="0" t="0" r="0" b="0"/>
                <wp:wrapTopAndBottom/>
                <wp:docPr id="11576087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428625"/>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6885D" w14:textId="438FD5A3" w:rsidR="005210B7" w:rsidRPr="00BC2FA8" w:rsidRDefault="009C0E0D">
                            <w:pPr>
                              <w:numPr>
                                <w:ilvl w:val="0"/>
                                <w:numId w:val="6"/>
                              </w:numPr>
                              <w:tabs>
                                <w:tab w:val="left" w:pos="470"/>
                                <w:tab w:val="left" w:pos="471"/>
                              </w:tabs>
                              <w:spacing w:before="122" w:line="261" w:lineRule="auto"/>
                              <w:ind w:right="206"/>
                              <w:rPr>
                                <w:rFonts w:ascii="Merriweather" w:hAnsi="Merriweather"/>
                                <w:b/>
                                <w:i/>
                                <w:sz w:val="16"/>
                                <w:szCs w:val="16"/>
                                <w:lang w:val="fr-FR"/>
                              </w:rPr>
                            </w:pPr>
                            <w:r w:rsidRPr="00BC2FA8">
                              <w:rPr>
                                <w:rFonts w:ascii="Merriweather" w:hAnsi="Merriweather"/>
                                <w:b/>
                                <w:w w:val="110"/>
                                <w:sz w:val="16"/>
                                <w:szCs w:val="16"/>
                                <w:lang w:val="fr-FR"/>
                              </w:rPr>
                              <w:t xml:space="preserve">Guide pour </w:t>
                            </w:r>
                            <w:r w:rsidR="0001231A" w:rsidRPr="00BC2FA8">
                              <w:rPr>
                                <w:rFonts w:ascii="Merriweather" w:hAnsi="Merriweather"/>
                                <w:b/>
                                <w:w w:val="110"/>
                                <w:sz w:val="16"/>
                                <w:szCs w:val="16"/>
                                <w:lang w:val="fr-FR"/>
                              </w:rPr>
                              <w:t>l</w:t>
                            </w:r>
                            <w:r w:rsidR="00ED42F2" w:rsidRPr="00BC2FA8">
                              <w:rPr>
                                <w:rFonts w:ascii="Merriweather" w:hAnsi="Merriweather"/>
                                <w:b/>
                                <w:w w:val="110"/>
                                <w:sz w:val="16"/>
                                <w:szCs w:val="16"/>
                                <w:lang w:val="fr-FR"/>
                              </w:rPr>
                              <w:t>’examen</w:t>
                            </w:r>
                            <w:r w:rsidRPr="00BC2FA8">
                              <w:rPr>
                                <w:rFonts w:ascii="Merriweather" w:hAnsi="Merriweather"/>
                                <w:b/>
                                <w:w w:val="110"/>
                                <w:sz w:val="16"/>
                                <w:szCs w:val="16"/>
                                <w:lang w:val="fr-FR"/>
                              </w:rPr>
                              <w:t xml:space="preserve"> de la situation de la santé de l'enfant dans le pays. </w:t>
                            </w:r>
                            <w:r w:rsidRPr="00BC2FA8">
                              <w:rPr>
                                <w:rFonts w:ascii="Merriweather" w:hAnsi="Merriweather"/>
                                <w:bCs/>
                                <w:w w:val="110"/>
                                <w:sz w:val="16"/>
                                <w:szCs w:val="16"/>
                                <w:lang w:val="fr-FR"/>
                              </w:rPr>
                              <w:t>Groupe de travail sur la santé de l'enfant (2024).</w:t>
                            </w:r>
                            <w:r w:rsidRPr="00BC2FA8">
                              <w:rPr>
                                <w:rFonts w:ascii="Merriweather" w:hAnsi="Merriweather"/>
                                <w:b/>
                                <w:w w:val="110"/>
                                <w:sz w:val="16"/>
                                <w:szCs w:val="16"/>
                                <w:lang w:val="fr-FR"/>
                              </w:rPr>
                              <w:t xml:space="preserve"> </w:t>
                            </w:r>
                            <w:r w:rsidR="005F5191" w:rsidRPr="00BC2FA8">
                              <w:rPr>
                                <w:rFonts w:ascii="Merriweather" w:hAnsi="Merriweather"/>
                                <w:b/>
                                <w:i/>
                                <w:iCs/>
                                <w:color w:val="FF0000"/>
                                <w:w w:val="110"/>
                                <w:sz w:val="16"/>
                                <w:szCs w:val="16"/>
                                <w:lang w:val="fr-FR"/>
                              </w:rPr>
                              <w:t>Bientôt disponible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6322" id="Text Box 7" o:spid="_x0000_s1035" type="#_x0000_t202" style="position:absolute;margin-left:105.75pt;margin-top:15.7pt;width:404.6pt;height:33.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" fillcolor="#d9d2e9" stroked="f">
                <v:textbox inset="0,0,0,0">
                  <w:txbxContent>
                    <w:p w14:paraId="1316885D" w14:textId="438FD5A3" w:rsidR="005210B7" w:rsidRPr="00BC2FA8" w:rsidRDefault="009C0E0D">
                      <w:pPr>
                        <w:numPr>
                          <w:ilvl w:val="0"/>
                          <w:numId w:val="6"/>
                        </w:numPr>
                        <w:tabs>
                          <w:tab w:val="left" w:pos="470"/>
                          <w:tab w:val="left" w:pos="471"/>
                        </w:tabs>
                        <w:spacing w:before="122" w:line="261" w:lineRule="auto"/>
                        <w:ind w:right="206"/>
                        <w:rPr>
                          <w:rFonts w:ascii="Merriweather" w:hAnsi="Merriweather"/>
                          <w:b/>
                          <w:i/>
                          <w:sz w:val="16"/>
                          <w:szCs w:val="16"/>
                          <w:lang w:val="fr-FR"/>
                        </w:rPr>
                      </w:pPr>
                      <w:r w:rsidRPr="00BC2FA8">
                        <w:rPr>
                          <w:rFonts w:ascii="Merriweather" w:hAnsi="Merriweather"/>
                          <w:b/>
                          <w:w w:val="110"/>
                          <w:sz w:val="16"/>
                          <w:szCs w:val="16"/>
                          <w:lang w:val="fr-FR"/>
                        </w:rPr>
                        <w:t xml:space="preserve">Guide pour </w:t>
                      </w:r>
                      <w:r w:rsidR="0001231A" w:rsidRPr="00BC2FA8">
                        <w:rPr>
                          <w:rFonts w:ascii="Merriweather" w:hAnsi="Merriweather"/>
                          <w:b/>
                          <w:w w:val="110"/>
                          <w:sz w:val="16"/>
                          <w:szCs w:val="16"/>
                          <w:lang w:val="fr-FR"/>
                        </w:rPr>
                        <w:t>l</w:t>
                      </w:r>
                      <w:r w:rsidR="00ED42F2" w:rsidRPr="00BC2FA8">
                        <w:rPr>
                          <w:rFonts w:ascii="Merriweather" w:hAnsi="Merriweather"/>
                          <w:b/>
                          <w:w w:val="110"/>
                          <w:sz w:val="16"/>
                          <w:szCs w:val="16"/>
                          <w:lang w:val="fr-FR"/>
                        </w:rPr>
                        <w:t>’examen</w:t>
                      </w:r>
                      <w:r w:rsidRPr="00BC2FA8">
                        <w:rPr>
                          <w:rFonts w:ascii="Merriweather" w:hAnsi="Merriweather"/>
                          <w:b/>
                          <w:w w:val="110"/>
                          <w:sz w:val="16"/>
                          <w:szCs w:val="16"/>
                          <w:lang w:val="fr-FR"/>
                        </w:rPr>
                        <w:t xml:space="preserve"> de la situation de la santé de l'enfant dans le pays. </w:t>
                      </w:r>
                      <w:r w:rsidRPr="00BC2FA8">
                        <w:rPr>
                          <w:rFonts w:ascii="Merriweather" w:hAnsi="Merriweather"/>
                          <w:bCs/>
                          <w:w w:val="110"/>
                          <w:sz w:val="16"/>
                          <w:szCs w:val="16"/>
                          <w:lang w:val="fr-FR"/>
                        </w:rPr>
                        <w:t>Groupe de travail sur la santé de l'enfant (2024).</w:t>
                      </w:r>
                      <w:r w:rsidRPr="00BC2FA8">
                        <w:rPr>
                          <w:rFonts w:ascii="Merriweather" w:hAnsi="Merriweather"/>
                          <w:b/>
                          <w:w w:val="110"/>
                          <w:sz w:val="16"/>
                          <w:szCs w:val="16"/>
                          <w:lang w:val="fr-FR"/>
                        </w:rPr>
                        <w:t xml:space="preserve"> </w:t>
                      </w:r>
                      <w:r w:rsidR="005F5191" w:rsidRPr="00BC2FA8">
                        <w:rPr>
                          <w:rFonts w:ascii="Merriweather" w:hAnsi="Merriweather"/>
                          <w:b/>
                          <w:i/>
                          <w:iCs/>
                          <w:color w:val="FF0000"/>
                          <w:w w:val="110"/>
                          <w:sz w:val="16"/>
                          <w:szCs w:val="16"/>
                          <w:lang w:val="fr-FR"/>
                        </w:rPr>
                        <w:t>Bientôt disponible</w:t>
                      </w:r>
                    </w:p>
                  </w:txbxContent>
                </v:textbox>
                <w10:wrap type="topAndBottom" anchorx="page"/>
              </v:shape>
            </w:pict>
          </mc:Fallback>
        </mc:AlternateContent>
      </w:r>
    </w:p>
    <w:p w14:paraId="081500FD" w14:textId="77777777" w:rsidR="005210B7" w:rsidRPr="00AF57ED" w:rsidRDefault="005210B7">
      <w:pPr>
        <w:pStyle w:val="BodyText"/>
        <w:spacing w:before="6"/>
        <w:rPr>
          <w:rFonts w:ascii="Merriweather" w:hAnsi="Merriweather"/>
          <w:sz w:val="16"/>
          <w:lang w:val="fr-FR"/>
        </w:rPr>
      </w:pPr>
    </w:p>
    <w:p w14:paraId="3DC56F98" w14:textId="0F658E8D" w:rsidR="005210B7" w:rsidRPr="00AF57ED" w:rsidRDefault="009C0E0D" w:rsidP="005C1B11">
      <w:pPr>
        <w:pStyle w:val="BodyText"/>
        <w:spacing w:before="106" w:line="278" w:lineRule="auto"/>
        <w:ind w:left="100" w:right="282"/>
        <w:rPr>
          <w:rFonts w:ascii="Merriweather" w:hAnsi="Merriweather"/>
          <w:color w:val="1154CC"/>
          <w:w w:val="110"/>
          <w:lang w:val="fr-FR"/>
        </w:rPr>
      </w:pPr>
      <w:r w:rsidRPr="00AF57ED">
        <w:rPr>
          <w:rFonts w:ascii="Merriweather" w:hAnsi="Merriweather"/>
          <w:w w:val="110"/>
          <w:lang w:val="fr-FR"/>
        </w:rPr>
        <w:t xml:space="preserve">Pour des ressources et des outils supplémentaires à l'appui des activités </w:t>
      </w:r>
      <w:r w:rsidR="007E3AAD" w:rsidRPr="00AF57ED">
        <w:rPr>
          <w:rFonts w:ascii="Merriweather" w:hAnsi="Merriweather"/>
          <w:w w:val="110"/>
          <w:lang w:val="fr-FR"/>
        </w:rPr>
        <w:t>d</w:t>
      </w:r>
      <w:r w:rsidR="00C66036" w:rsidRPr="00AF57ED">
        <w:rPr>
          <w:rFonts w:ascii="Merriweather" w:hAnsi="Merriweather"/>
          <w:w w:val="110"/>
          <w:lang w:val="fr-FR"/>
        </w:rPr>
        <w:t>e revue</w:t>
      </w:r>
      <w:r w:rsidR="0001231A" w:rsidRPr="00AF57ED">
        <w:rPr>
          <w:rFonts w:ascii="Merriweather" w:hAnsi="Merriweather"/>
          <w:w w:val="110"/>
          <w:lang w:val="fr-FR"/>
        </w:rPr>
        <w:t xml:space="preserve"> </w:t>
      </w:r>
      <w:r w:rsidRPr="00AF57ED">
        <w:rPr>
          <w:rFonts w:ascii="Merriweather" w:hAnsi="Merriweather"/>
          <w:w w:val="110"/>
          <w:lang w:val="fr-FR"/>
        </w:rPr>
        <w:t>et d'analyse, veuillez consulter la section</w:t>
      </w:r>
      <w:hyperlink r:id="rId28">
        <w:r w:rsidRPr="00AF57ED">
          <w:rPr>
            <w:rFonts w:ascii="Merriweather" w:hAnsi="Merriweather"/>
            <w:lang w:val="fr-FR"/>
          </w:rPr>
          <w:t xml:space="preserve"> </w:t>
        </w:r>
        <w:r w:rsidR="00ED42F2" w:rsidRPr="00AF57ED">
          <w:rPr>
            <w:rFonts w:ascii="Merriweather" w:hAnsi="Merriweather"/>
            <w:color w:val="1154CC"/>
            <w:w w:val="110"/>
            <w:u w:val="single" w:color="1154CC"/>
            <w:lang w:val="fr-FR"/>
          </w:rPr>
          <w:t>CSA Toolkit Review and Analysis</w:t>
        </w:r>
        <w:r w:rsidR="00ED42F2" w:rsidRPr="00AF57ED">
          <w:rPr>
            <w:rFonts w:ascii="Merriweather" w:hAnsi="Merriweather"/>
            <w:color w:val="1154CC"/>
            <w:w w:val="110"/>
            <w:lang w:val="fr-FR"/>
          </w:rPr>
          <w:t xml:space="preserve"> </w:t>
        </w:r>
        <w:r w:rsidR="00ED42F2" w:rsidRPr="00AF57ED">
          <w:rPr>
            <w:rFonts w:ascii="Merriweather" w:hAnsi="Merriweather"/>
            <w:w w:val="110"/>
            <w:lang w:val="fr-FR"/>
          </w:rPr>
          <w:t>(</w:t>
        </w:r>
        <w:r w:rsidR="00C66036" w:rsidRPr="00AF57ED">
          <w:rPr>
            <w:rFonts w:ascii="Merriweather" w:hAnsi="Merriweather"/>
            <w:w w:val="110"/>
            <w:lang w:val="fr-FR"/>
          </w:rPr>
          <w:t>Revue</w:t>
        </w:r>
        <w:r w:rsidR="00ED42F2" w:rsidRPr="00AF57ED">
          <w:rPr>
            <w:rFonts w:ascii="Merriweather" w:hAnsi="Merriweather"/>
            <w:w w:val="110"/>
            <w:lang w:val="fr-FR"/>
          </w:rPr>
          <w:t xml:space="preserve"> </w:t>
        </w:r>
        <w:r w:rsidRPr="00AF57ED">
          <w:rPr>
            <w:rFonts w:ascii="Merriweather" w:hAnsi="Merriweather"/>
            <w:w w:val="110"/>
            <w:lang w:val="fr-FR"/>
          </w:rPr>
          <w:t xml:space="preserve">et analyse de la </w:t>
        </w:r>
        <w:r w:rsidR="00ED42F2" w:rsidRPr="00AF57ED">
          <w:rPr>
            <w:rFonts w:ascii="Merriweather" w:hAnsi="Merriweather"/>
            <w:w w:val="110"/>
            <w:lang w:val="fr-FR"/>
          </w:rPr>
          <w:t>B</w:t>
        </w:r>
        <w:r w:rsidRPr="00AF57ED">
          <w:rPr>
            <w:rFonts w:ascii="Merriweather" w:hAnsi="Merriweather"/>
            <w:w w:val="110"/>
            <w:lang w:val="fr-FR"/>
          </w:rPr>
          <w:t>oîte à outils CSA</w:t>
        </w:r>
        <w:r w:rsidR="00ED42F2" w:rsidRPr="00AF57ED">
          <w:rPr>
            <w:rFonts w:ascii="Merriweather" w:hAnsi="Merriweather"/>
            <w:w w:val="110"/>
            <w:lang w:val="fr-FR"/>
          </w:rPr>
          <w:t>)</w:t>
        </w:r>
        <w:r w:rsidRPr="00AF57ED">
          <w:rPr>
            <w:rFonts w:ascii="Merriweather" w:hAnsi="Merriweather"/>
            <w:w w:val="110"/>
            <w:lang w:val="fr-FR"/>
          </w:rPr>
          <w:t xml:space="preserve">. </w:t>
        </w:r>
      </w:hyperlink>
    </w:p>
    <w:p w14:paraId="4B6DC2F0" w14:textId="77777777" w:rsidR="00ED42F2" w:rsidRPr="00AF57ED" w:rsidRDefault="00ED42F2" w:rsidP="005C1B11">
      <w:pPr>
        <w:pStyle w:val="BodyText"/>
        <w:spacing w:before="106" w:line="278" w:lineRule="auto"/>
        <w:ind w:left="100" w:right="282"/>
        <w:rPr>
          <w:rFonts w:ascii="Merriweather" w:hAnsi="Merriweather"/>
          <w:lang w:val="fr-FR"/>
        </w:rPr>
      </w:pPr>
    </w:p>
    <w:p w14:paraId="5A56EEA9" w14:textId="12E89762" w:rsidR="005210B7" w:rsidRPr="00AF57ED" w:rsidRDefault="00F3600D">
      <w:pPr>
        <w:pStyle w:val="Heading2"/>
        <w:spacing w:before="111"/>
        <w:rPr>
          <w:rFonts w:ascii="Merriweather" w:hAnsi="Merriweather"/>
          <w:lang w:val="fr-FR"/>
        </w:rPr>
      </w:pPr>
      <w:r w:rsidRPr="00AF57ED">
        <w:rPr>
          <w:rFonts w:ascii="Merriweather" w:hAnsi="Merriweather"/>
          <w:noProof/>
          <w:lang w:val="fr-FR"/>
        </w:rPr>
        <w:drawing>
          <wp:anchor distT="0" distB="0" distL="0" distR="0" simplePos="0" relativeHeight="251670528" behindDoc="0" locked="0" layoutInCell="1" allowOverlap="1" wp14:anchorId="21A2D6C0" wp14:editId="7F15587E">
            <wp:simplePos x="0" y="0"/>
            <wp:positionH relativeFrom="page">
              <wp:posOffset>991544</wp:posOffset>
            </wp:positionH>
            <wp:positionV relativeFrom="paragraph">
              <wp:posOffset>-76331</wp:posOffset>
            </wp:positionV>
            <wp:extent cx="484119" cy="588112"/>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9" cstate="print"/>
                    <a:stretch>
                      <a:fillRect/>
                    </a:stretch>
                  </pic:blipFill>
                  <pic:spPr>
                    <a:xfrm>
                      <a:off x="0" y="0"/>
                      <a:ext cx="484119" cy="588112"/>
                    </a:xfrm>
                    <a:prstGeom prst="rect">
                      <a:avLst/>
                    </a:prstGeom>
                  </pic:spPr>
                </pic:pic>
              </a:graphicData>
            </a:graphic>
          </wp:anchor>
        </w:drawing>
      </w:r>
      <w:r w:rsidR="009C0E0D" w:rsidRPr="00AF57ED">
        <w:rPr>
          <w:rFonts w:ascii="Merriweather" w:hAnsi="Merriweather"/>
          <w:lang w:val="fr-FR"/>
        </w:rPr>
        <w:t xml:space="preserve"> </w:t>
      </w:r>
      <w:r w:rsidR="009C0E0D" w:rsidRPr="00AF57ED">
        <w:rPr>
          <w:rFonts w:ascii="Merriweather" w:hAnsi="Merriweather"/>
          <w:noProof/>
          <w:lang w:val="fr-FR"/>
        </w:rPr>
        <w:t xml:space="preserve">Planification et </w:t>
      </w:r>
      <w:r w:rsidR="00C66036" w:rsidRPr="00AF57ED">
        <w:rPr>
          <w:rFonts w:ascii="Merriweather" w:hAnsi="Merriweather"/>
          <w:noProof/>
          <w:lang w:val="fr-FR"/>
        </w:rPr>
        <w:t>calcul des coûts</w:t>
      </w:r>
    </w:p>
    <w:p w14:paraId="540EBE6E" w14:textId="77777777" w:rsidR="005210B7" w:rsidRPr="00AF57ED" w:rsidRDefault="005210B7">
      <w:pPr>
        <w:pStyle w:val="BodyText"/>
        <w:rPr>
          <w:rFonts w:ascii="Merriweather" w:hAnsi="Merriweather"/>
          <w:b/>
          <w:sz w:val="20"/>
          <w:lang w:val="fr-FR"/>
        </w:rPr>
      </w:pPr>
    </w:p>
    <w:p w14:paraId="54AC7786" w14:textId="77777777" w:rsidR="005210B7" w:rsidRPr="00AF57ED" w:rsidRDefault="005210B7">
      <w:pPr>
        <w:pStyle w:val="BodyText"/>
        <w:spacing w:before="10"/>
        <w:rPr>
          <w:rFonts w:ascii="Merriweather" w:hAnsi="Merriweather"/>
          <w:b/>
          <w:sz w:val="26"/>
          <w:lang w:val="fr-FR"/>
        </w:rPr>
      </w:pPr>
    </w:p>
    <w:p w14:paraId="747B6008" w14:textId="77777777" w:rsidR="00BC2FA8" w:rsidRDefault="005C1B11" w:rsidP="005C1B11">
      <w:pPr>
        <w:pStyle w:val="BodyText"/>
        <w:spacing w:line="278" w:lineRule="auto"/>
        <w:ind w:left="100" w:right="174"/>
        <w:rPr>
          <w:rFonts w:ascii="Merriweather" w:hAnsi="Merriweather"/>
          <w:w w:val="115"/>
          <w:lang w:val="fr-FR"/>
        </w:rPr>
      </w:pPr>
      <w:r w:rsidRPr="00AF57ED">
        <w:rPr>
          <w:rFonts w:ascii="Merriweather" w:hAnsi="Merriweather"/>
          <w:w w:val="115"/>
          <w:lang w:val="fr-FR"/>
        </w:rPr>
        <w:t xml:space="preserve">Lors de l'affinement et de la révision des plans de santé infantile, les pays doivent d'abord </w:t>
      </w:r>
      <w:r w:rsidR="00402D79" w:rsidRPr="00AF57ED">
        <w:rPr>
          <w:rFonts w:ascii="Merriweather" w:hAnsi="Merriweather"/>
          <w:w w:val="115"/>
          <w:lang w:val="fr-FR"/>
        </w:rPr>
        <w:t>convenir d</w:t>
      </w:r>
      <w:r w:rsidRPr="00AF57ED">
        <w:rPr>
          <w:rFonts w:ascii="Merriweather" w:hAnsi="Merriweather"/>
          <w:w w:val="115"/>
          <w:lang w:val="fr-FR"/>
        </w:rPr>
        <w:t xml:space="preserve">es activités à classer par ordre de priorité. Les exercices de hiérarchisation peuvent </w:t>
      </w:r>
      <w:r w:rsidR="00402D79" w:rsidRPr="00AF57ED">
        <w:rPr>
          <w:rFonts w:ascii="Merriweather" w:hAnsi="Merriweather"/>
          <w:w w:val="115"/>
          <w:lang w:val="fr-FR"/>
        </w:rPr>
        <w:t>aid</w:t>
      </w:r>
      <w:r w:rsidRPr="00AF57ED">
        <w:rPr>
          <w:rFonts w:ascii="Merriweather" w:hAnsi="Merriweather"/>
          <w:w w:val="115"/>
          <w:lang w:val="fr-FR"/>
        </w:rPr>
        <w:t xml:space="preserve">er à veiller à ce que les fonds soient alloués à bon escient et à ce que les ressources et les interventions </w:t>
      </w:r>
    </w:p>
    <w:p w14:paraId="32B58B83" w14:textId="77777777" w:rsidR="00BC2FA8" w:rsidRDefault="00BC2FA8" w:rsidP="005C1B11">
      <w:pPr>
        <w:pStyle w:val="BodyText"/>
        <w:spacing w:line="278" w:lineRule="auto"/>
        <w:ind w:left="100" w:right="174"/>
        <w:rPr>
          <w:rFonts w:ascii="Merriweather" w:hAnsi="Merriweather"/>
          <w:w w:val="115"/>
          <w:lang w:val="fr-FR"/>
        </w:rPr>
      </w:pPr>
    </w:p>
    <w:p w14:paraId="12CE1F35" w14:textId="3C20003A" w:rsidR="005C1B11" w:rsidRPr="00AF57ED" w:rsidRDefault="005C1B11" w:rsidP="005C1B11">
      <w:pPr>
        <w:pStyle w:val="BodyText"/>
        <w:spacing w:line="278" w:lineRule="auto"/>
        <w:ind w:left="100" w:right="174"/>
        <w:rPr>
          <w:rFonts w:ascii="Merriweather" w:hAnsi="Merriweather"/>
          <w:w w:val="115"/>
          <w:lang w:val="fr-FR"/>
        </w:rPr>
      </w:pPr>
      <w:r w:rsidRPr="00AF57ED">
        <w:rPr>
          <w:rFonts w:ascii="Merriweather" w:hAnsi="Merriweather"/>
          <w:w w:val="115"/>
          <w:lang w:val="fr-FR"/>
        </w:rPr>
        <w:t xml:space="preserve">soient sélectionnées de manière stratégique. Les critères de hiérarchisation doivent être clairs et s'appuyer sur les données et les résultats des activités </w:t>
      </w:r>
      <w:r w:rsidR="007E3AAD" w:rsidRPr="00AF57ED">
        <w:rPr>
          <w:rFonts w:ascii="Merriweather" w:hAnsi="Merriweather"/>
          <w:w w:val="115"/>
          <w:lang w:val="fr-FR"/>
        </w:rPr>
        <w:t>d</w:t>
      </w:r>
      <w:r w:rsidR="00C66036" w:rsidRPr="00AF57ED">
        <w:rPr>
          <w:rFonts w:ascii="Merriweather" w:hAnsi="Merriweather"/>
          <w:w w:val="115"/>
          <w:lang w:val="fr-FR"/>
        </w:rPr>
        <w:t>e revue</w:t>
      </w:r>
      <w:r w:rsidRPr="00AF57ED">
        <w:rPr>
          <w:rFonts w:ascii="Merriweather" w:hAnsi="Merriweather"/>
          <w:w w:val="115"/>
          <w:lang w:val="fr-FR"/>
        </w:rPr>
        <w:t xml:space="preserve"> et d'analyse précédentes, ainsi que sur des consultations avec de multiples parties prenantes.</w:t>
      </w:r>
    </w:p>
    <w:p w14:paraId="088FFAFD" w14:textId="77777777" w:rsidR="005C1B11" w:rsidRPr="00AF57ED" w:rsidRDefault="005C1B11" w:rsidP="005C1B11">
      <w:pPr>
        <w:pStyle w:val="BodyText"/>
        <w:spacing w:line="278" w:lineRule="auto"/>
        <w:ind w:left="100" w:right="174"/>
        <w:rPr>
          <w:rFonts w:ascii="Merriweather" w:hAnsi="Merriweather"/>
          <w:w w:val="115"/>
          <w:lang w:val="fr-FR"/>
        </w:rPr>
      </w:pPr>
    </w:p>
    <w:p w14:paraId="169C815F" w14:textId="77777777" w:rsidR="005C1B11" w:rsidRPr="00AF57ED" w:rsidRDefault="005C1B11" w:rsidP="005C1B11">
      <w:pPr>
        <w:pStyle w:val="BodyText"/>
        <w:spacing w:line="278" w:lineRule="auto"/>
        <w:ind w:left="100" w:right="174"/>
        <w:rPr>
          <w:rFonts w:ascii="Merriweather" w:hAnsi="Merriweather"/>
          <w:w w:val="115"/>
          <w:lang w:val="fr-FR"/>
        </w:rPr>
      </w:pPr>
      <w:r w:rsidRPr="00AF57ED">
        <w:rPr>
          <w:rFonts w:ascii="Merriweather" w:hAnsi="Merriweather"/>
          <w:w w:val="115"/>
          <w:lang w:val="fr-FR"/>
        </w:rPr>
        <w:t>Une fois les priorités déterminées, elles peuvent être traduites en actions prioritaires dans le cadre d'un plan à moyen terme. Le processus devrait inclure la fixation d'objectifs et de cibles clés en accord avec les priorités identifiées et la formulation d'actions (ou d'activités) clés visant à atteindre les objectifs.</w:t>
      </w:r>
    </w:p>
    <w:p w14:paraId="0D1BDB9A" w14:textId="77777777" w:rsidR="005C1B11" w:rsidRPr="00AF57ED" w:rsidRDefault="005C1B11" w:rsidP="005C1B11">
      <w:pPr>
        <w:pStyle w:val="BodyText"/>
        <w:spacing w:line="278" w:lineRule="auto"/>
        <w:ind w:left="100" w:right="174"/>
        <w:rPr>
          <w:rFonts w:ascii="Merriweather" w:hAnsi="Merriweather"/>
          <w:w w:val="115"/>
          <w:lang w:val="fr-FR"/>
        </w:rPr>
      </w:pPr>
    </w:p>
    <w:p w14:paraId="58C37AEF" w14:textId="2618E703" w:rsidR="005210B7" w:rsidRPr="00AF57ED" w:rsidRDefault="005C1B11" w:rsidP="005C1B11">
      <w:pPr>
        <w:pStyle w:val="BodyText"/>
        <w:spacing w:line="278" w:lineRule="auto"/>
        <w:ind w:left="100" w:right="174"/>
        <w:rPr>
          <w:rFonts w:ascii="Merriweather" w:hAnsi="Merriweather"/>
          <w:lang w:val="fr-FR"/>
        </w:rPr>
      </w:pPr>
      <w:r w:rsidRPr="00AF57ED">
        <w:rPr>
          <w:rFonts w:ascii="Merriweather" w:hAnsi="Merriweather"/>
          <w:w w:val="115"/>
          <w:lang w:val="fr-FR"/>
        </w:rPr>
        <w:t>L</w:t>
      </w:r>
      <w:r w:rsidR="00C66036" w:rsidRPr="00AF57ED">
        <w:rPr>
          <w:rFonts w:ascii="Merriweather" w:hAnsi="Merriweather"/>
          <w:w w:val="115"/>
          <w:lang w:val="fr-FR"/>
        </w:rPr>
        <w:t>e calcul des coûts</w:t>
      </w:r>
      <w:r w:rsidRPr="00AF57ED">
        <w:rPr>
          <w:rFonts w:ascii="Merriweather" w:hAnsi="Merriweather"/>
          <w:w w:val="115"/>
          <w:lang w:val="fr-FR"/>
        </w:rPr>
        <w:t xml:space="preserve"> fait également partie intégrante du processus de planification. L'estimation des coûts d'un plan fournit des informations sur les besoins en ressources financières pour les activités planifiées, permet</w:t>
      </w:r>
      <w:r w:rsidR="00402D79" w:rsidRPr="00AF57ED">
        <w:rPr>
          <w:rFonts w:ascii="Merriweather" w:hAnsi="Merriweather"/>
          <w:w w:val="115"/>
          <w:lang w:val="fr-FR"/>
        </w:rPr>
        <w:t>tant</w:t>
      </w:r>
      <w:r w:rsidRPr="00AF57ED">
        <w:rPr>
          <w:rFonts w:ascii="Merriweather" w:hAnsi="Merriweather"/>
          <w:w w:val="115"/>
          <w:lang w:val="fr-FR"/>
        </w:rPr>
        <w:t xml:space="preserve"> aux décideurs de déterminer si les activités stratégiques sont réalisables et abordables. Une cartographie des documents pertinents, y compris les exercices d'évaluation des coûts des plans précédents, devrait être réalisée pour éclairer les prévisions de coûts actuelles. Les coûts </w:t>
      </w:r>
      <w:r w:rsidR="00402D79" w:rsidRPr="00AF57ED">
        <w:rPr>
          <w:rFonts w:ascii="Merriweather" w:hAnsi="Merriweather"/>
          <w:w w:val="115"/>
          <w:lang w:val="fr-FR"/>
        </w:rPr>
        <w:t>prévu</w:t>
      </w:r>
      <w:r w:rsidRPr="00AF57ED">
        <w:rPr>
          <w:rFonts w:ascii="Merriweather" w:hAnsi="Merriweather"/>
          <w:w w:val="115"/>
          <w:lang w:val="fr-FR"/>
        </w:rPr>
        <w:t>s peuvent être comparés aux ressources financières disponibles afin d'identifier d'éventuels déficits en matière de ressources. L</w:t>
      </w:r>
      <w:r w:rsidR="00C66036" w:rsidRPr="00AF57ED">
        <w:rPr>
          <w:rFonts w:ascii="Merriweather" w:hAnsi="Merriweather"/>
          <w:w w:val="115"/>
          <w:lang w:val="fr-FR"/>
        </w:rPr>
        <w:t>e calcul des coûts</w:t>
      </w:r>
      <w:r w:rsidRPr="00AF57ED">
        <w:rPr>
          <w:rFonts w:ascii="Merriweather" w:hAnsi="Merriweather"/>
          <w:w w:val="115"/>
          <w:lang w:val="fr-FR"/>
        </w:rPr>
        <w:t xml:space="preserve"> est un processus itérati</w:t>
      </w:r>
      <w:r w:rsidR="00402D79" w:rsidRPr="00AF57ED">
        <w:rPr>
          <w:rFonts w:ascii="Merriweather" w:hAnsi="Merriweather"/>
          <w:w w:val="115"/>
          <w:lang w:val="fr-FR"/>
        </w:rPr>
        <w:t>f</w:t>
      </w:r>
      <w:r w:rsidRPr="00AF57ED">
        <w:rPr>
          <w:rFonts w:ascii="Merriweather" w:hAnsi="Merriweather"/>
          <w:w w:val="115"/>
          <w:lang w:val="fr-FR"/>
        </w:rPr>
        <w:t>, qui nécessite souvent plusieurs séries de discussions et de calculs.</w:t>
      </w:r>
    </w:p>
    <w:p w14:paraId="5E500282" w14:textId="77777777" w:rsidR="005210B7" w:rsidRPr="00AF57ED" w:rsidRDefault="005210B7">
      <w:pPr>
        <w:pStyle w:val="BodyText"/>
        <w:spacing w:before="11"/>
        <w:rPr>
          <w:rFonts w:ascii="Merriweather" w:hAnsi="Merriweather"/>
          <w:sz w:val="24"/>
          <w:lang w:val="fr-FR"/>
        </w:rPr>
      </w:pPr>
    </w:p>
    <w:p w14:paraId="3E7D0D58" w14:textId="110427E0" w:rsidR="005210B7" w:rsidRPr="00AF57ED" w:rsidRDefault="005C1B11">
      <w:pPr>
        <w:pStyle w:val="Heading3"/>
        <w:spacing w:before="1"/>
        <w:rPr>
          <w:rFonts w:ascii="Merriweather" w:hAnsi="Merriweather"/>
          <w:sz w:val="20"/>
          <w:szCs w:val="20"/>
          <w:lang w:val="fr-FR"/>
        </w:rPr>
      </w:pPr>
      <w:r w:rsidRPr="00AF57ED">
        <w:rPr>
          <w:rFonts w:ascii="Merriweather" w:hAnsi="Merriweather"/>
          <w:color w:val="635DC6"/>
          <w:w w:val="110"/>
          <w:lang w:val="fr-FR"/>
        </w:rPr>
        <w:t>Activités clés</w:t>
      </w:r>
      <w:r w:rsidRPr="00AF57ED">
        <w:rPr>
          <w:rFonts w:ascii="Merriweather" w:hAnsi="Merriweather"/>
          <w:color w:val="635DC6"/>
          <w:w w:val="110"/>
          <w:sz w:val="20"/>
          <w:szCs w:val="20"/>
          <w:lang w:val="fr-FR"/>
        </w:rPr>
        <w:t xml:space="preserve"> :</w:t>
      </w:r>
    </w:p>
    <w:p w14:paraId="5E75B3D2" w14:textId="1EE09274" w:rsidR="005210B7" w:rsidRPr="00AF57ED" w:rsidRDefault="006C5E7E">
      <w:pPr>
        <w:pStyle w:val="ListParagraph"/>
        <w:numPr>
          <w:ilvl w:val="0"/>
          <w:numId w:val="16"/>
        </w:numPr>
        <w:tabs>
          <w:tab w:val="left" w:pos="820"/>
          <w:tab w:val="left" w:pos="821"/>
        </w:tabs>
        <w:spacing w:before="42" w:line="278" w:lineRule="auto"/>
        <w:ind w:right="167"/>
        <w:rPr>
          <w:rFonts w:ascii="Merriweather" w:hAnsi="Merriweather"/>
          <w:lang w:val="fr-FR"/>
        </w:rPr>
      </w:pPr>
      <w:r w:rsidRPr="00AF57ED">
        <w:rPr>
          <w:rFonts w:ascii="Merriweather" w:hAnsi="Merriweather"/>
          <w:w w:val="115"/>
          <w:lang w:val="fr-FR"/>
        </w:rPr>
        <w:t>Dans le cadre de réunion</w:t>
      </w:r>
      <w:r w:rsidR="00402D79" w:rsidRPr="00AF57ED">
        <w:rPr>
          <w:rFonts w:ascii="Merriweather" w:hAnsi="Merriweather"/>
          <w:w w:val="115"/>
          <w:lang w:val="fr-FR"/>
        </w:rPr>
        <w:t>s ou d’</w:t>
      </w:r>
      <w:r w:rsidRPr="00AF57ED">
        <w:rPr>
          <w:rFonts w:ascii="Merriweather" w:hAnsi="Merriweather"/>
          <w:w w:val="115"/>
          <w:lang w:val="fr-FR"/>
        </w:rPr>
        <w:t>ateliers avec les principales parties prenantes, discuter et analyser les principaux problèmes/goul</w:t>
      </w:r>
      <w:r w:rsidR="0001231A" w:rsidRPr="00AF57ED">
        <w:rPr>
          <w:rFonts w:ascii="Merriweather" w:hAnsi="Merriweather"/>
          <w:w w:val="115"/>
          <w:lang w:val="fr-FR"/>
        </w:rPr>
        <w:t>o</w:t>
      </w:r>
      <w:r w:rsidRPr="00AF57ED">
        <w:rPr>
          <w:rFonts w:ascii="Merriweather" w:hAnsi="Merriweather"/>
          <w:w w:val="115"/>
          <w:lang w:val="fr-FR"/>
        </w:rPr>
        <w:t xml:space="preserve">ts d'étranglement </w:t>
      </w:r>
      <w:r w:rsidR="00402D79" w:rsidRPr="00AF57ED">
        <w:rPr>
          <w:rFonts w:ascii="Merriweather" w:hAnsi="Merriweather"/>
          <w:w w:val="115"/>
          <w:lang w:val="fr-FR"/>
        </w:rPr>
        <w:t>qui ont</w:t>
      </w:r>
      <w:r w:rsidRPr="00AF57ED">
        <w:rPr>
          <w:rFonts w:ascii="Merriweather" w:hAnsi="Merriweather"/>
          <w:w w:val="115"/>
          <w:lang w:val="fr-FR"/>
        </w:rPr>
        <w:t xml:space="preserve"> un impact sur la réduction de la mortalité infantile et la manière de les résoudre.</w:t>
      </w:r>
    </w:p>
    <w:p w14:paraId="1B9160E6" w14:textId="0FCB517A" w:rsidR="005210B7" w:rsidRPr="00AF57ED" w:rsidRDefault="004966A6" w:rsidP="00815A6B">
      <w:pPr>
        <w:pStyle w:val="ListParagraph"/>
        <w:numPr>
          <w:ilvl w:val="1"/>
          <w:numId w:val="16"/>
        </w:numPr>
        <w:tabs>
          <w:tab w:val="left" w:pos="1540"/>
          <w:tab w:val="left" w:pos="1541"/>
        </w:tabs>
        <w:spacing w:before="94" w:line="280" w:lineRule="auto"/>
        <w:ind w:left="1539" w:right="116"/>
        <w:rPr>
          <w:rFonts w:ascii="Merriweather" w:hAnsi="Merriweather"/>
          <w:lang w:val="fr-FR"/>
        </w:rPr>
      </w:pPr>
      <w:r w:rsidRPr="00AF57ED">
        <w:rPr>
          <w:rFonts w:ascii="Merriweather" w:hAnsi="Merriweather"/>
          <w:w w:val="115"/>
          <w:lang w:val="fr-FR"/>
        </w:rPr>
        <w:t>Identifier et hiérarchiser les activités/interventions qui seront les plus importantes pour réduire la mortalité infantile</w:t>
      </w:r>
      <w:r w:rsidR="0001231A" w:rsidRPr="00AF57ED">
        <w:rPr>
          <w:rFonts w:ascii="Merriweather" w:hAnsi="Merriweather"/>
          <w:w w:val="115"/>
          <w:lang w:val="fr-FR"/>
        </w:rPr>
        <w:t>.</w:t>
      </w:r>
    </w:p>
    <w:p w14:paraId="333F0D5B" w14:textId="2BEE87C6" w:rsidR="005210B7" w:rsidRPr="00AF57ED" w:rsidRDefault="003C468C">
      <w:pPr>
        <w:pStyle w:val="ListParagraph"/>
        <w:numPr>
          <w:ilvl w:val="1"/>
          <w:numId w:val="16"/>
        </w:numPr>
        <w:tabs>
          <w:tab w:val="left" w:pos="1540"/>
          <w:tab w:val="left" w:pos="1541"/>
        </w:tabs>
        <w:spacing w:before="176" w:line="278" w:lineRule="auto"/>
        <w:ind w:left="1540" w:right="338" w:hanging="358"/>
        <w:rPr>
          <w:rFonts w:ascii="Merriweather" w:hAnsi="Merriweather"/>
          <w:color w:val="333333"/>
          <w:lang w:val="fr-FR"/>
        </w:rPr>
      </w:pPr>
      <w:r w:rsidRPr="00AF57ED">
        <w:rPr>
          <w:rFonts w:ascii="Merriweather" w:hAnsi="Merriweather"/>
          <w:w w:val="115"/>
          <w:lang w:val="fr-FR"/>
        </w:rPr>
        <w:t xml:space="preserve">Travail de groupe - chaque groupe </w:t>
      </w:r>
      <w:r w:rsidR="00815A6B" w:rsidRPr="00AF57ED">
        <w:rPr>
          <w:rFonts w:ascii="Merriweather" w:hAnsi="Merriweather"/>
          <w:w w:val="115"/>
          <w:lang w:val="fr-FR"/>
        </w:rPr>
        <w:t>traite</w:t>
      </w:r>
      <w:r w:rsidRPr="00AF57ED">
        <w:rPr>
          <w:rFonts w:ascii="Merriweather" w:hAnsi="Merriweather"/>
          <w:w w:val="115"/>
          <w:lang w:val="fr-FR"/>
        </w:rPr>
        <w:t xml:space="preserve"> un ou plusieurs goul</w:t>
      </w:r>
      <w:r w:rsidR="0001231A" w:rsidRPr="00AF57ED">
        <w:rPr>
          <w:rFonts w:ascii="Merriweather" w:hAnsi="Merriweather"/>
          <w:w w:val="115"/>
          <w:lang w:val="fr-FR"/>
        </w:rPr>
        <w:t>o</w:t>
      </w:r>
      <w:r w:rsidRPr="00AF57ED">
        <w:rPr>
          <w:rFonts w:ascii="Merriweather" w:hAnsi="Merriweather"/>
          <w:w w:val="115"/>
          <w:lang w:val="fr-FR"/>
        </w:rPr>
        <w:t>ts d'étranglement et discute des solutions, des actions clés pour mettre en œuvre les solutions, et des étapes.</w:t>
      </w:r>
    </w:p>
    <w:p w14:paraId="1DF461DA" w14:textId="77777777" w:rsidR="00117E2A" w:rsidRDefault="00117E2A">
      <w:pPr>
        <w:pStyle w:val="BodyText"/>
        <w:spacing w:before="4"/>
        <w:rPr>
          <w:rFonts w:ascii="Merriweather" w:hAnsi="Merriweather"/>
          <w:sz w:val="23"/>
          <w:lang w:val="fr-FR"/>
        </w:rPr>
      </w:pPr>
    </w:p>
    <w:p w14:paraId="06B1000C" w14:textId="77777777" w:rsidR="00117E2A" w:rsidRDefault="00117E2A">
      <w:pPr>
        <w:pStyle w:val="BodyText"/>
        <w:spacing w:before="4"/>
        <w:rPr>
          <w:rFonts w:ascii="Merriweather" w:hAnsi="Merriweather"/>
          <w:sz w:val="23"/>
          <w:lang w:val="fr-FR"/>
        </w:rPr>
      </w:pPr>
    </w:p>
    <w:p w14:paraId="04B9E11E" w14:textId="77777777" w:rsidR="00117E2A" w:rsidRDefault="00117E2A">
      <w:pPr>
        <w:pStyle w:val="BodyText"/>
        <w:spacing w:before="4"/>
        <w:rPr>
          <w:rFonts w:ascii="Merriweather" w:hAnsi="Merriweather"/>
          <w:sz w:val="23"/>
          <w:lang w:val="fr-FR"/>
        </w:rPr>
      </w:pPr>
    </w:p>
    <w:p w14:paraId="4B70C318" w14:textId="77777777" w:rsidR="00117E2A" w:rsidRDefault="00117E2A">
      <w:pPr>
        <w:pStyle w:val="BodyText"/>
        <w:spacing w:before="4"/>
        <w:rPr>
          <w:rFonts w:ascii="Merriweather" w:hAnsi="Merriweather"/>
          <w:sz w:val="23"/>
          <w:lang w:val="fr-FR"/>
        </w:rPr>
      </w:pPr>
    </w:p>
    <w:p w14:paraId="58C72D49" w14:textId="77777777" w:rsidR="00117E2A" w:rsidRDefault="00117E2A">
      <w:pPr>
        <w:pStyle w:val="BodyText"/>
        <w:spacing w:before="4"/>
        <w:rPr>
          <w:rFonts w:ascii="Merriweather" w:hAnsi="Merriweather"/>
          <w:sz w:val="23"/>
          <w:lang w:val="fr-FR"/>
        </w:rPr>
      </w:pPr>
    </w:p>
    <w:p w14:paraId="4F6765CF" w14:textId="77777777" w:rsidR="00117E2A" w:rsidRDefault="00117E2A">
      <w:pPr>
        <w:pStyle w:val="BodyText"/>
        <w:spacing w:before="4"/>
        <w:rPr>
          <w:rFonts w:ascii="Merriweather" w:hAnsi="Merriweather"/>
          <w:sz w:val="23"/>
          <w:lang w:val="fr-FR"/>
        </w:rPr>
      </w:pPr>
    </w:p>
    <w:p w14:paraId="049B6F89" w14:textId="77777777" w:rsidR="00117E2A" w:rsidRDefault="00117E2A">
      <w:pPr>
        <w:pStyle w:val="BodyText"/>
        <w:spacing w:before="4"/>
        <w:rPr>
          <w:rFonts w:ascii="Merriweather" w:hAnsi="Merriweather"/>
          <w:sz w:val="23"/>
          <w:lang w:val="fr-FR"/>
        </w:rPr>
      </w:pPr>
    </w:p>
    <w:p w14:paraId="13C8657F" w14:textId="77777777" w:rsidR="00117E2A" w:rsidRDefault="00117E2A">
      <w:pPr>
        <w:pStyle w:val="BodyText"/>
        <w:spacing w:before="4"/>
        <w:rPr>
          <w:rFonts w:ascii="Merriweather" w:hAnsi="Merriweather"/>
          <w:sz w:val="23"/>
          <w:lang w:val="fr-FR"/>
        </w:rPr>
      </w:pPr>
    </w:p>
    <w:p w14:paraId="14F01F92" w14:textId="69FDDF6A" w:rsidR="005210B7" w:rsidRPr="00AF57ED" w:rsidRDefault="002D725B">
      <w:pPr>
        <w:pStyle w:val="BodyText"/>
        <w:spacing w:before="4"/>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71552" behindDoc="1" locked="0" layoutInCell="1" allowOverlap="1" wp14:anchorId="59EB7994" wp14:editId="277C5CA7">
                <wp:simplePos x="0" y="0"/>
                <wp:positionH relativeFrom="page">
                  <wp:posOffset>1343025</wp:posOffset>
                </wp:positionH>
                <wp:positionV relativeFrom="paragraph">
                  <wp:posOffset>196850</wp:posOffset>
                </wp:positionV>
                <wp:extent cx="5138420" cy="2295525"/>
                <wp:effectExtent l="0" t="0" r="5080" b="9525"/>
                <wp:wrapTopAndBottom/>
                <wp:docPr id="10844482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2295525"/>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A7572" w14:textId="6E90C8CF" w:rsidR="005210B7" w:rsidRPr="00117E2A" w:rsidRDefault="00551ADB">
                            <w:pPr>
                              <w:numPr>
                                <w:ilvl w:val="0"/>
                                <w:numId w:val="5"/>
                              </w:numPr>
                              <w:tabs>
                                <w:tab w:val="left" w:pos="470"/>
                                <w:tab w:val="left" w:pos="471"/>
                              </w:tabs>
                              <w:spacing w:before="122"/>
                              <w:ind w:hanging="361"/>
                              <w:rPr>
                                <w:rFonts w:ascii="Merriweather" w:hAnsi="Merriweather"/>
                                <w:b/>
                                <w:i/>
                                <w:sz w:val="16"/>
                                <w:szCs w:val="16"/>
                                <w:lang w:val="fr-FR"/>
                              </w:rPr>
                            </w:pPr>
                            <w:r w:rsidRPr="00117E2A">
                              <w:rPr>
                                <w:rFonts w:ascii="Merriweather" w:hAnsi="Merriweather"/>
                                <w:b/>
                                <w:w w:val="110"/>
                                <w:sz w:val="16"/>
                                <w:szCs w:val="16"/>
                                <w:lang w:val="fr-FR"/>
                              </w:rPr>
                              <w:t xml:space="preserve">Modèle </w:t>
                            </w:r>
                            <w:r w:rsidR="005F5191" w:rsidRPr="00117E2A">
                              <w:rPr>
                                <w:rFonts w:ascii="Merriweather" w:hAnsi="Merriweather"/>
                                <w:b/>
                                <w:w w:val="110"/>
                                <w:sz w:val="16"/>
                                <w:szCs w:val="16"/>
                                <w:lang w:val="fr-FR"/>
                              </w:rPr>
                              <w:t>de programme</w:t>
                            </w:r>
                            <w:r w:rsidRPr="00117E2A">
                              <w:rPr>
                                <w:rFonts w:ascii="Merriweather" w:hAnsi="Merriweather"/>
                                <w:b/>
                                <w:w w:val="110"/>
                                <w:sz w:val="16"/>
                                <w:szCs w:val="16"/>
                                <w:lang w:val="fr-FR"/>
                              </w:rPr>
                              <w:t xml:space="preserve"> pour l'atelier visant à définir les priorités. </w:t>
                            </w:r>
                            <w:bookmarkStart w:id="6" w:name="_Hlk168475616"/>
                            <w:r w:rsidRPr="00117E2A">
                              <w:rPr>
                                <w:rFonts w:ascii="Merriweather" w:hAnsi="Merriweather"/>
                                <w:bCs/>
                                <w:w w:val="110"/>
                                <w:sz w:val="16"/>
                                <w:szCs w:val="16"/>
                                <w:lang w:val="fr-FR"/>
                              </w:rPr>
                              <w:t>Groupe de travail sur la santé de l'enfant (2024).</w:t>
                            </w:r>
                            <w:r w:rsidRPr="00117E2A">
                              <w:rPr>
                                <w:rFonts w:ascii="Merriweather" w:hAnsi="Merriweather"/>
                                <w:spacing w:val="-10"/>
                                <w:w w:val="110"/>
                                <w:sz w:val="16"/>
                                <w:szCs w:val="16"/>
                                <w:lang w:val="fr-FR"/>
                              </w:rPr>
                              <w:t xml:space="preserve"> </w:t>
                            </w:r>
                            <w:bookmarkEnd w:id="6"/>
                            <w:r w:rsidR="005F5191" w:rsidRPr="00117E2A">
                              <w:rPr>
                                <w:rFonts w:ascii="Merriweather" w:hAnsi="Merriweather"/>
                                <w:b/>
                                <w:i/>
                                <w:iCs/>
                                <w:color w:val="FF0000"/>
                                <w:w w:val="110"/>
                                <w:sz w:val="16"/>
                                <w:szCs w:val="16"/>
                                <w:lang w:val="fr-FR"/>
                              </w:rPr>
                              <w:t>Bientôt disponible</w:t>
                            </w:r>
                            <w:r w:rsidRPr="00117E2A">
                              <w:rPr>
                                <w:rFonts w:ascii="Merriweather" w:hAnsi="Merriweather"/>
                                <w:b/>
                                <w:i/>
                                <w:color w:val="FF0000"/>
                                <w:w w:val="110"/>
                                <w:sz w:val="16"/>
                                <w:szCs w:val="16"/>
                                <w:lang w:val="fr-FR"/>
                              </w:rPr>
                              <w:t>.</w:t>
                            </w:r>
                          </w:p>
                          <w:p w14:paraId="7DC8A4C6" w14:textId="376D37B3" w:rsidR="005210B7" w:rsidRPr="004E7FC1" w:rsidRDefault="00F3600D">
                            <w:pPr>
                              <w:numPr>
                                <w:ilvl w:val="0"/>
                                <w:numId w:val="5"/>
                              </w:numPr>
                              <w:tabs>
                                <w:tab w:val="left" w:pos="470"/>
                                <w:tab w:val="left" w:pos="471"/>
                              </w:tabs>
                              <w:spacing w:before="20" w:line="261" w:lineRule="auto"/>
                              <w:ind w:right="334"/>
                              <w:rPr>
                                <w:rFonts w:ascii="Merriweather" w:hAnsi="Merriweather"/>
                                <w:sz w:val="16"/>
                                <w:szCs w:val="16"/>
                                <w:lang w:val="fr-FR"/>
                              </w:rPr>
                            </w:pPr>
                            <w:hyperlink r:id="rId30">
                              <w:r w:rsidR="00815A6B" w:rsidRPr="00117E2A">
                                <w:rPr>
                                  <w:rFonts w:ascii="Merriweather" w:hAnsi="Merriweather"/>
                                  <w:b/>
                                  <w:color w:val="0000FF"/>
                                  <w:w w:val="110"/>
                                  <w:sz w:val="16"/>
                                  <w:szCs w:val="16"/>
                                  <w:u w:val="single" w:color="0000FF"/>
                                  <w:lang w:val="fr-FR"/>
                                </w:rPr>
                                <w:t>PowerPoint template for group work for priority setting workshop</w:t>
                              </w:r>
                              <w:r w:rsidR="00815A6B" w:rsidRPr="00117E2A">
                                <w:rPr>
                                  <w:rFonts w:ascii="Merriweather" w:hAnsi="Merriweather"/>
                                  <w:b/>
                                  <w:w w:val="110"/>
                                  <w:sz w:val="16"/>
                                  <w:szCs w:val="16"/>
                                  <w:lang w:val="fr-FR"/>
                                </w:rPr>
                                <w:t xml:space="preserve"> </w:t>
                              </w:r>
                              <w:r w:rsidR="00815A6B" w:rsidRPr="00117E2A">
                                <w:rPr>
                                  <w:rFonts w:ascii="Merriweather" w:hAnsi="Merriweather"/>
                                  <w:bCs/>
                                  <w:w w:val="110"/>
                                  <w:sz w:val="16"/>
                                  <w:szCs w:val="16"/>
                                  <w:lang w:val="fr-FR"/>
                                </w:rPr>
                                <w:t>(Modèle</w:t>
                              </w:r>
                              <w:r w:rsidR="00815A6B" w:rsidRPr="00117E2A">
                                <w:rPr>
                                  <w:rFonts w:ascii="Merriweather" w:hAnsi="Merriweather"/>
                                  <w:b/>
                                  <w:w w:val="110"/>
                                  <w:sz w:val="16"/>
                                  <w:szCs w:val="16"/>
                                  <w:lang w:val="fr-FR"/>
                                </w:rPr>
                                <w:t xml:space="preserve"> </w:t>
                              </w:r>
                              <w:r w:rsidR="00551ADB" w:rsidRPr="00117E2A">
                                <w:rPr>
                                  <w:rFonts w:ascii="Merriweather" w:hAnsi="Merriweather"/>
                                  <w:bCs/>
                                  <w:w w:val="110"/>
                                  <w:sz w:val="16"/>
                                  <w:szCs w:val="16"/>
                                  <w:lang w:val="fr-FR"/>
                                </w:rPr>
                                <w:t>PowerPoint pour le travail de groupe dans le cadre de l'atelier visant à définir les priorités</w:t>
                              </w:r>
                              <w:r w:rsidR="00815A6B" w:rsidRPr="00117E2A">
                                <w:rPr>
                                  <w:rFonts w:ascii="Merriweather" w:hAnsi="Merriweather"/>
                                  <w:bCs/>
                                  <w:w w:val="110"/>
                                  <w:sz w:val="16"/>
                                  <w:szCs w:val="16"/>
                                  <w:lang w:val="fr-FR"/>
                                </w:rPr>
                                <w:t>)</w:t>
                              </w:r>
                              <w:r w:rsidRPr="00117E2A">
                                <w:rPr>
                                  <w:rFonts w:ascii="Merriweather" w:hAnsi="Merriweather"/>
                                  <w:b/>
                                  <w:w w:val="110"/>
                                  <w:sz w:val="16"/>
                                  <w:szCs w:val="16"/>
                                  <w:lang w:val="fr-FR"/>
                                </w:rPr>
                                <w:t>.</w:t>
                              </w:r>
                              <w:r w:rsidRPr="00117E2A">
                                <w:rPr>
                                  <w:rFonts w:ascii="Merriweather" w:hAnsi="Merriweather"/>
                                  <w:b/>
                                  <w:spacing w:val="-5"/>
                                  <w:w w:val="110"/>
                                  <w:sz w:val="16"/>
                                  <w:szCs w:val="16"/>
                                  <w:lang w:val="fr-FR"/>
                                </w:rPr>
                                <w:t xml:space="preserve"> </w:t>
                              </w:r>
                            </w:hyperlink>
                            <w:r w:rsidR="00551ADB" w:rsidRPr="00117E2A">
                              <w:rPr>
                                <w:rFonts w:ascii="Merriweather" w:hAnsi="Merriweather"/>
                                <w:bCs/>
                                <w:w w:val="110"/>
                                <w:sz w:val="16"/>
                                <w:szCs w:val="16"/>
                                <w:lang w:val="fr-FR"/>
                              </w:rPr>
                              <w:t xml:space="preserve"> Groupe de travail sur la santé de l'enfant </w:t>
                            </w:r>
                            <w:r w:rsidRPr="00117E2A">
                              <w:rPr>
                                <w:rFonts w:ascii="Merriweather" w:hAnsi="Merriweather"/>
                                <w:w w:val="110"/>
                                <w:sz w:val="16"/>
                                <w:szCs w:val="16"/>
                                <w:lang w:val="fr-FR"/>
                              </w:rPr>
                              <w:t>(2024).</w:t>
                            </w:r>
                          </w:p>
                          <w:p w14:paraId="61D3AEE1" w14:textId="48EE41C3" w:rsidR="004E7FC1" w:rsidRPr="004E7FC1" w:rsidRDefault="00141569" w:rsidP="004E7FC1">
                            <w:pPr>
                              <w:numPr>
                                <w:ilvl w:val="0"/>
                                <w:numId w:val="5"/>
                              </w:numPr>
                              <w:tabs>
                                <w:tab w:val="left" w:pos="470"/>
                                <w:tab w:val="left" w:pos="471"/>
                              </w:tabs>
                              <w:spacing w:before="20" w:line="261" w:lineRule="auto"/>
                              <w:ind w:right="334"/>
                              <w:rPr>
                                <w:rFonts w:ascii="Merriweather" w:hAnsi="Merriweather"/>
                                <w:sz w:val="16"/>
                                <w:szCs w:val="16"/>
                                <w:lang w:val="fr-FR"/>
                              </w:rPr>
                            </w:pPr>
                            <w:hyperlink r:id="rId31" w:history="1">
                              <w:r w:rsidR="004E7FC1" w:rsidRPr="00141569">
                                <w:rPr>
                                  <w:rStyle w:val="Hyperlink"/>
                                  <w:rFonts w:ascii="Merriweather" w:hAnsi="Merriweather"/>
                                  <w:b/>
                                  <w:bCs/>
                                  <w:sz w:val="16"/>
                                  <w:szCs w:val="16"/>
                                </w:rPr>
                                <w:t>Aperçu des outils pour soutenir les exercices de priorisation et de chiffrage</w:t>
                              </w:r>
                            </w:hyperlink>
                            <w:r w:rsidR="004E7FC1">
                              <w:rPr>
                                <w:rFonts w:ascii="Merriweather" w:hAnsi="Merriweather"/>
                                <w:sz w:val="16"/>
                                <w:szCs w:val="16"/>
                              </w:rPr>
                              <w:t xml:space="preserve">. </w:t>
                            </w:r>
                            <w:r w:rsidR="004E7FC1" w:rsidRPr="00117E2A">
                              <w:rPr>
                                <w:rFonts w:ascii="Merriweather" w:hAnsi="Merriweather"/>
                                <w:bCs/>
                                <w:w w:val="110"/>
                                <w:sz w:val="16"/>
                                <w:szCs w:val="16"/>
                                <w:lang w:val="fr-FR"/>
                              </w:rPr>
                              <w:t xml:space="preserve">Groupe de travail sur la santé de l'enfant </w:t>
                            </w:r>
                            <w:r w:rsidR="004E7FC1" w:rsidRPr="00117E2A">
                              <w:rPr>
                                <w:rFonts w:ascii="Merriweather" w:hAnsi="Merriweather"/>
                                <w:w w:val="110"/>
                                <w:sz w:val="16"/>
                                <w:szCs w:val="16"/>
                                <w:lang w:val="fr-FR"/>
                              </w:rPr>
                              <w:t>(2024).</w:t>
                            </w:r>
                          </w:p>
                          <w:p w14:paraId="156644A1" w14:textId="2639B5CB" w:rsidR="005210B7" w:rsidRPr="00117E2A" w:rsidRDefault="00F3600D">
                            <w:pPr>
                              <w:numPr>
                                <w:ilvl w:val="0"/>
                                <w:numId w:val="5"/>
                              </w:numPr>
                              <w:tabs>
                                <w:tab w:val="left" w:pos="470"/>
                                <w:tab w:val="left" w:pos="471"/>
                              </w:tabs>
                              <w:spacing w:before="4"/>
                              <w:ind w:hanging="361"/>
                              <w:rPr>
                                <w:rFonts w:ascii="Merriweather" w:hAnsi="Merriweather"/>
                                <w:bCs/>
                                <w:sz w:val="16"/>
                                <w:szCs w:val="16"/>
                              </w:rPr>
                            </w:pPr>
                            <w:hyperlink r:id="rId32">
                              <w:r w:rsidR="00551ADB" w:rsidRPr="00117E2A">
                                <w:rPr>
                                  <w:rFonts w:ascii="Merriweather" w:hAnsi="Merriweather"/>
                                  <w:b/>
                                  <w:color w:val="0000FF"/>
                                  <w:w w:val="110"/>
                                  <w:sz w:val="16"/>
                                  <w:szCs w:val="16"/>
                                  <w:u w:val="single" w:color="0000FF"/>
                                </w:rPr>
                                <w:t>OneHealth</w:t>
                              </w:r>
                              <w:r w:rsidR="00815A6B" w:rsidRPr="00117E2A">
                                <w:rPr>
                                  <w:rFonts w:ascii="Merriweather" w:hAnsi="Merriweather"/>
                                  <w:b/>
                                  <w:color w:val="0000FF"/>
                                  <w:w w:val="110"/>
                                  <w:sz w:val="16"/>
                                  <w:szCs w:val="16"/>
                                  <w:u w:val="single" w:color="0000FF"/>
                                </w:rPr>
                                <w:t xml:space="preserve"> Tool</w:t>
                              </w:r>
                              <w:r w:rsidR="00551ADB" w:rsidRPr="00117E2A">
                                <w:rPr>
                                  <w:rFonts w:ascii="Merriweather" w:hAnsi="Merriweather"/>
                                  <w:b/>
                                  <w:color w:val="0000FF"/>
                                  <w:w w:val="110"/>
                                  <w:sz w:val="16"/>
                                  <w:szCs w:val="16"/>
                                </w:rPr>
                                <w:t xml:space="preserve"> </w:t>
                              </w:r>
                            </w:hyperlink>
                            <w:r w:rsidR="00815A6B" w:rsidRPr="00117E2A">
                              <w:rPr>
                                <w:rFonts w:ascii="Merriweather" w:hAnsi="Merriweather"/>
                                <w:bCs/>
                                <w:w w:val="110"/>
                                <w:sz w:val="16"/>
                                <w:szCs w:val="16"/>
                              </w:rPr>
                              <w:t>(Outil Une seule santé)</w:t>
                            </w:r>
                          </w:p>
                          <w:p w14:paraId="0F63A258" w14:textId="384DE3F7" w:rsidR="005210B7" w:rsidRPr="00117E2A" w:rsidRDefault="009202BD">
                            <w:pPr>
                              <w:numPr>
                                <w:ilvl w:val="0"/>
                                <w:numId w:val="5"/>
                              </w:numPr>
                              <w:tabs>
                                <w:tab w:val="left" w:pos="470"/>
                                <w:tab w:val="left" w:pos="471"/>
                              </w:tabs>
                              <w:spacing w:before="18"/>
                              <w:ind w:hanging="361"/>
                              <w:rPr>
                                <w:rFonts w:ascii="Merriweather" w:hAnsi="Merriweather"/>
                                <w:b/>
                                <w:i/>
                                <w:sz w:val="16"/>
                                <w:szCs w:val="16"/>
                              </w:rPr>
                            </w:pPr>
                            <w:hyperlink r:id="rId33" w:history="1">
                              <w:r w:rsidR="00551ADB" w:rsidRPr="009202BD">
                                <w:rPr>
                                  <w:rStyle w:val="Hyperlink"/>
                                  <w:rFonts w:ascii="Merriweather" w:hAnsi="Merriweather"/>
                                  <w:b/>
                                  <w:w w:val="110"/>
                                  <w:sz w:val="16"/>
                                  <w:szCs w:val="16"/>
                                  <w:lang w:val="fr-FR"/>
                                </w:rPr>
                                <w:t>Recommandations aux utilisateurs de OneHealth</w:t>
                              </w:r>
                            </w:hyperlink>
                            <w:r w:rsidR="00551ADB" w:rsidRPr="00117E2A">
                              <w:rPr>
                                <w:rFonts w:ascii="Merriweather" w:hAnsi="Merriweather"/>
                                <w:b/>
                                <w:w w:val="110"/>
                                <w:sz w:val="16"/>
                                <w:szCs w:val="16"/>
                                <w:lang w:val="fr-FR"/>
                              </w:rPr>
                              <w:t>.</w:t>
                            </w:r>
                            <w:r w:rsidR="00551ADB" w:rsidRPr="00117E2A">
                              <w:rPr>
                                <w:rFonts w:ascii="Merriweather" w:hAnsi="Merriweather"/>
                                <w:b/>
                                <w:spacing w:val="-8"/>
                                <w:w w:val="110"/>
                                <w:sz w:val="16"/>
                                <w:szCs w:val="16"/>
                                <w:lang w:val="fr-FR"/>
                              </w:rPr>
                              <w:t xml:space="preserve"> </w:t>
                            </w:r>
                            <w:r w:rsidR="00551ADB" w:rsidRPr="00117E2A">
                              <w:rPr>
                                <w:rFonts w:ascii="Merriweather" w:hAnsi="Merriweather"/>
                                <w:bCs/>
                                <w:w w:val="110"/>
                                <w:sz w:val="16"/>
                                <w:szCs w:val="16"/>
                                <w:lang w:val="fr-FR"/>
                              </w:rPr>
                              <w:t>Groupe de travail sur la santé de l'enfant (2024).</w:t>
                            </w:r>
                            <w:r w:rsidR="00551ADB" w:rsidRPr="00117E2A">
                              <w:rPr>
                                <w:rFonts w:ascii="Merriweather" w:hAnsi="Merriweather"/>
                                <w:spacing w:val="-10"/>
                                <w:w w:val="110"/>
                                <w:sz w:val="16"/>
                                <w:szCs w:val="16"/>
                                <w:lang w:val="fr-FR"/>
                              </w:rPr>
                              <w:t xml:space="preserve"> </w:t>
                            </w:r>
                          </w:p>
                          <w:p w14:paraId="7C57B2E0" w14:textId="5E9F5E8C" w:rsidR="005210B7" w:rsidRPr="00117E2A" w:rsidRDefault="00F3600D">
                            <w:pPr>
                              <w:numPr>
                                <w:ilvl w:val="0"/>
                                <w:numId w:val="5"/>
                              </w:numPr>
                              <w:tabs>
                                <w:tab w:val="left" w:pos="470"/>
                                <w:tab w:val="left" w:pos="471"/>
                              </w:tabs>
                              <w:spacing w:before="23"/>
                              <w:ind w:hanging="361"/>
                              <w:rPr>
                                <w:rFonts w:ascii="Merriweather" w:hAnsi="Merriweather"/>
                                <w:b/>
                                <w:sz w:val="16"/>
                                <w:szCs w:val="16"/>
                              </w:rPr>
                            </w:pPr>
                            <w:hyperlink r:id="rId34">
                              <w:r w:rsidR="00551ADB" w:rsidRPr="00117E2A">
                                <w:rPr>
                                  <w:rFonts w:ascii="Merriweather" w:hAnsi="Merriweather"/>
                                  <w:b/>
                                  <w:color w:val="0000FF"/>
                                  <w:w w:val="110"/>
                                  <w:sz w:val="16"/>
                                  <w:szCs w:val="16"/>
                                  <w:u w:val="single" w:color="0000FF"/>
                                </w:rPr>
                                <w:t>L</w:t>
                              </w:r>
                              <w:r w:rsidRPr="00117E2A">
                                <w:rPr>
                                  <w:rFonts w:ascii="Merriweather" w:hAnsi="Merriweather"/>
                                  <w:b/>
                                  <w:color w:val="0000FF"/>
                                  <w:w w:val="110"/>
                                  <w:sz w:val="16"/>
                                  <w:szCs w:val="16"/>
                                  <w:u w:val="single" w:color="0000FF"/>
                                </w:rPr>
                                <w:t xml:space="preserve">ives Saved </w:t>
                              </w:r>
                              <w:r w:rsidR="00D72DD3" w:rsidRPr="00117E2A">
                                <w:rPr>
                                  <w:rFonts w:ascii="Merriweather" w:hAnsi="Merriweather"/>
                                  <w:b/>
                                  <w:color w:val="0000FF"/>
                                  <w:w w:val="110"/>
                                  <w:sz w:val="16"/>
                                  <w:szCs w:val="16"/>
                                  <w:u w:val="single" w:color="0000FF"/>
                                </w:rPr>
                                <w:t xml:space="preserve">Tool </w:t>
                              </w:r>
                              <w:r w:rsidRPr="00117E2A">
                                <w:rPr>
                                  <w:rFonts w:ascii="Merriweather" w:hAnsi="Merriweather"/>
                                  <w:b/>
                                  <w:color w:val="0000FF"/>
                                  <w:w w:val="110"/>
                                  <w:sz w:val="16"/>
                                  <w:szCs w:val="16"/>
                                  <w:u w:val="single" w:color="0000FF"/>
                                </w:rPr>
                                <w:t>(LIST)</w:t>
                              </w:r>
                            </w:hyperlink>
                            <w:r w:rsidR="00D72DD3" w:rsidRPr="00117E2A">
                              <w:rPr>
                                <w:rFonts w:ascii="Merriweather" w:hAnsi="Merriweather"/>
                                <w:bCs/>
                                <w:w w:val="110"/>
                                <w:sz w:val="16"/>
                                <w:szCs w:val="16"/>
                              </w:rPr>
                              <w:t xml:space="preserve"> Outil de Vies sauvées (LIST)</w:t>
                            </w:r>
                          </w:p>
                          <w:p w14:paraId="4B764252" w14:textId="1F2F3BEC" w:rsidR="005210B7" w:rsidRPr="00117E2A" w:rsidRDefault="004B1323">
                            <w:pPr>
                              <w:numPr>
                                <w:ilvl w:val="0"/>
                                <w:numId w:val="5"/>
                              </w:numPr>
                              <w:tabs>
                                <w:tab w:val="left" w:pos="470"/>
                                <w:tab w:val="left" w:pos="471"/>
                              </w:tabs>
                              <w:spacing w:before="18"/>
                              <w:ind w:hanging="361"/>
                              <w:rPr>
                                <w:rFonts w:ascii="Merriweather" w:hAnsi="Merriweather"/>
                                <w:b/>
                                <w:i/>
                                <w:sz w:val="16"/>
                                <w:szCs w:val="16"/>
                              </w:rPr>
                            </w:pPr>
                            <w:hyperlink r:id="rId35" w:history="1">
                              <w:r w:rsidR="00551ADB" w:rsidRPr="004B1323">
                                <w:rPr>
                                  <w:rStyle w:val="Hyperlink"/>
                                  <w:rFonts w:ascii="Merriweather" w:hAnsi="Merriweather"/>
                                  <w:b/>
                                  <w:w w:val="110"/>
                                  <w:sz w:val="16"/>
                                  <w:szCs w:val="16"/>
                                  <w:lang w:val="fr-FR"/>
                                </w:rPr>
                                <w:t>Recommandations aux utilisateurs de LiST</w:t>
                              </w:r>
                            </w:hyperlink>
                            <w:r w:rsidR="00551ADB" w:rsidRPr="00117E2A">
                              <w:rPr>
                                <w:rFonts w:ascii="Merriweather" w:hAnsi="Merriweather"/>
                                <w:b/>
                                <w:w w:val="110"/>
                                <w:sz w:val="16"/>
                                <w:szCs w:val="16"/>
                                <w:lang w:val="fr-FR"/>
                              </w:rPr>
                              <w:t>.</w:t>
                            </w:r>
                            <w:r w:rsidR="00551ADB" w:rsidRPr="00117E2A">
                              <w:rPr>
                                <w:rFonts w:ascii="Merriweather" w:hAnsi="Merriweather"/>
                                <w:b/>
                                <w:spacing w:val="-9"/>
                                <w:w w:val="110"/>
                                <w:sz w:val="16"/>
                                <w:szCs w:val="16"/>
                                <w:lang w:val="fr-FR"/>
                              </w:rPr>
                              <w:t xml:space="preserve"> </w:t>
                            </w:r>
                            <w:r w:rsidR="00551ADB" w:rsidRPr="00117E2A">
                              <w:rPr>
                                <w:rFonts w:ascii="Merriweather" w:hAnsi="Merriweather"/>
                                <w:bCs/>
                                <w:w w:val="110"/>
                                <w:sz w:val="16"/>
                                <w:szCs w:val="16"/>
                                <w:lang w:val="fr-FR"/>
                              </w:rPr>
                              <w:t>Groupe de travail sur la santé de l'enfant (2024).</w:t>
                            </w:r>
                            <w:r w:rsidR="00551ADB" w:rsidRPr="00117E2A">
                              <w:rPr>
                                <w:rFonts w:ascii="Merriweather" w:hAnsi="Merriweather"/>
                                <w:spacing w:val="-10"/>
                                <w:w w:val="110"/>
                                <w:sz w:val="16"/>
                                <w:szCs w:val="16"/>
                                <w:lang w:val="fr-FR"/>
                              </w:rPr>
                              <w:t xml:space="preserve"> </w:t>
                            </w:r>
                          </w:p>
                          <w:p w14:paraId="12DB22E0" w14:textId="1769F32A" w:rsidR="005210B7" w:rsidRPr="00117E2A" w:rsidRDefault="00F3600D">
                            <w:pPr>
                              <w:numPr>
                                <w:ilvl w:val="0"/>
                                <w:numId w:val="5"/>
                              </w:numPr>
                              <w:tabs>
                                <w:tab w:val="left" w:pos="470"/>
                                <w:tab w:val="left" w:pos="471"/>
                              </w:tabs>
                              <w:spacing w:before="23"/>
                              <w:ind w:hanging="361"/>
                              <w:rPr>
                                <w:rFonts w:ascii="Merriweather" w:hAnsi="Merriweather"/>
                                <w:b/>
                                <w:sz w:val="16"/>
                                <w:szCs w:val="16"/>
                              </w:rPr>
                            </w:pPr>
                            <w:hyperlink r:id="rId36">
                              <w:r w:rsidR="00551ADB" w:rsidRPr="00117E2A">
                                <w:rPr>
                                  <w:rFonts w:ascii="Merriweather" w:hAnsi="Merriweather"/>
                                  <w:b/>
                                  <w:color w:val="0000FF"/>
                                  <w:w w:val="105"/>
                                  <w:sz w:val="16"/>
                                  <w:szCs w:val="16"/>
                                  <w:u w:val="single" w:color="0000FF"/>
                                </w:rPr>
                                <w:t>E</w:t>
                              </w:r>
                              <w:r w:rsidRPr="00117E2A">
                                <w:rPr>
                                  <w:rFonts w:ascii="Merriweather" w:hAnsi="Merriweather"/>
                                  <w:b/>
                                  <w:color w:val="0000FF"/>
                                  <w:w w:val="105"/>
                                  <w:sz w:val="16"/>
                                  <w:szCs w:val="16"/>
                                  <w:u w:val="single" w:color="0000FF"/>
                                </w:rPr>
                                <w:t>QUIST</w:t>
                              </w:r>
                              <w:r w:rsidRPr="00117E2A">
                                <w:rPr>
                                  <w:rFonts w:ascii="Merriweather" w:hAnsi="Merriweather"/>
                                  <w:b/>
                                  <w:color w:val="0000FF"/>
                                  <w:spacing w:val="-7"/>
                                  <w:w w:val="105"/>
                                  <w:sz w:val="16"/>
                                  <w:szCs w:val="16"/>
                                  <w:u w:val="single" w:color="0000FF"/>
                                </w:rPr>
                                <w:t xml:space="preserve"> </w:t>
                              </w:r>
                            </w:hyperlink>
                          </w:p>
                          <w:p w14:paraId="7BD5B21B" w14:textId="5DD3ACC8" w:rsidR="005210B7" w:rsidRPr="00117E2A" w:rsidRDefault="00502B73">
                            <w:pPr>
                              <w:numPr>
                                <w:ilvl w:val="0"/>
                                <w:numId w:val="5"/>
                              </w:numPr>
                              <w:tabs>
                                <w:tab w:val="left" w:pos="470"/>
                                <w:tab w:val="left" w:pos="471"/>
                              </w:tabs>
                              <w:spacing w:before="18"/>
                              <w:ind w:hanging="361"/>
                              <w:rPr>
                                <w:rFonts w:ascii="Merriweather" w:hAnsi="Merriweather"/>
                                <w:b/>
                                <w:i/>
                                <w:sz w:val="16"/>
                                <w:szCs w:val="16"/>
                              </w:rPr>
                            </w:pPr>
                            <w:hyperlink r:id="rId37" w:history="1">
                              <w:r w:rsidR="00551ADB" w:rsidRPr="00502B73">
                                <w:rPr>
                                  <w:rStyle w:val="Hyperlink"/>
                                  <w:rFonts w:ascii="Merriweather" w:hAnsi="Merriweather"/>
                                  <w:b/>
                                  <w:w w:val="110"/>
                                  <w:sz w:val="16"/>
                                  <w:szCs w:val="16"/>
                                  <w:lang w:val="fr-FR"/>
                                </w:rPr>
                                <w:t xml:space="preserve">Recommandations </w:t>
                              </w:r>
                              <w:r w:rsidR="00D72DD3" w:rsidRPr="00502B73">
                                <w:rPr>
                                  <w:rStyle w:val="Hyperlink"/>
                                  <w:rFonts w:ascii="Merriweather" w:hAnsi="Merriweather"/>
                                  <w:b/>
                                  <w:w w:val="110"/>
                                  <w:sz w:val="16"/>
                                  <w:szCs w:val="16"/>
                                  <w:lang w:val="fr-FR"/>
                                </w:rPr>
                                <w:t xml:space="preserve">aux </w:t>
                              </w:r>
                              <w:r w:rsidR="00551ADB" w:rsidRPr="00502B73">
                                <w:rPr>
                                  <w:rStyle w:val="Hyperlink"/>
                                  <w:rFonts w:ascii="Merriweather" w:hAnsi="Merriweather"/>
                                  <w:b/>
                                  <w:w w:val="110"/>
                                  <w:sz w:val="16"/>
                                  <w:szCs w:val="16"/>
                                  <w:lang w:val="fr-FR"/>
                                </w:rPr>
                                <w:t>utilisateur</w:t>
                              </w:r>
                              <w:r w:rsidR="00D72DD3" w:rsidRPr="00502B73">
                                <w:rPr>
                                  <w:rStyle w:val="Hyperlink"/>
                                  <w:rFonts w:ascii="Merriweather" w:hAnsi="Merriweather"/>
                                  <w:b/>
                                  <w:w w:val="110"/>
                                  <w:sz w:val="16"/>
                                  <w:szCs w:val="16"/>
                                  <w:lang w:val="fr-FR"/>
                                </w:rPr>
                                <w:t>s</w:t>
                              </w:r>
                              <w:r w:rsidR="00551ADB" w:rsidRPr="00502B73">
                                <w:rPr>
                                  <w:rStyle w:val="Hyperlink"/>
                                  <w:rFonts w:ascii="Merriweather" w:hAnsi="Merriweather"/>
                                  <w:b/>
                                  <w:w w:val="110"/>
                                  <w:sz w:val="16"/>
                                  <w:szCs w:val="16"/>
                                  <w:lang w:val="fr-FR"/>
                                </w:rPr>
                                <w:t xml:space="preserve"> d'EQUIST</w:t>
                              </w:r>
                            </w:hyperlink>
                            <w:r w:rsidR="00551ADB" w:rsidRPr="00117E2A">
                              <w:rPr>
                                <w:rFonts w:ascii="Merriweather" w:hAnsi="Merriweather"/>
                                <w:b/>
                                <w:w w:val="110"/>
                                <w:sz w:val="16"/>
                                <w:szCs w:val="16"/>
                                <w:lang w:val="fr-FR"/>
                              </w:rPr>
                              <w:t>.</w:t>
                            </w:r>
                            <w:r w:rsidR="00551ADB" w:rsidRPr="00117E2A">
                              <w:rPr>
                                <w:rFonts w:ascii="Merriweather" w:hAnsi="Merriweather"/>
                                <w:b/>
                                <w:spacing w:val="-9"/>
                                <w:w w:val="110"/>
                                <w:sz w:val="16"/>
                                <w:szCs w:val="16"/>
                                <w:lang w:val="fr-FR"/>
                              </w:rPr>
                              <w:t xml:space="preserve"> </w:t>
                            </w:r>
                            <w:bookmarkStart w:id="7" w:name="_Hlk168475670"/>
                            <w:bookmarkStart w:id="8" w:name="_Hlk168476169"/>
                            <w:r w:rsidR="00551ADB" w:rsidRPr="00117E2A">
                              <w:rPr>
                                <w:rFonts w:ascii="Merriweather" w:hAnsi="Merriweather"/>
                                <w:bCs/>
                                <w:w w:val="110"/>
                                <w:sz w:val="16"/>
                                <w:szCs w:val="16"/>
                                <w:lang w:val="fr-FR"/>
                              </w:rPr>
                              <w:t xml:space="preserve">Groupe de travail sur la santé de l'enfant </w:t>
                            </w:r>
                            <w:bookmarkEnd w:id="7"/>
                            <w:r w:rsidR="00551ADB" w:rsidRPr="00117E2A">
                              <w:rPr>
                                <w:rFonts w:ascii="Merriweather" w:hAnsi="Merriweather"/>
                                <w:bCs/>
                                <w:w w:val="110"/>
                                <w:sz w:val="16"/>
                                <w:szCs w:val="16"/>
                                <w:lang w:val="fr-FR"/>
                              </w:rPr>
                              <w:t>(2024).</w:t>
                            </w:r>
                            <w:r w:rsidR="00551ADB" w:rsidRPr="00117E2A">
                              <w:rPr>
                                <w:rFonts w:ascii="Merriweather" w:hAnsi="Merriweather"/>
                                <w:spacing w:val="-10"/>
                                <w:w w:val="110"/>
                                <w:sz w:val="16"/>
                                <w:szCs w:val="16"/>
                                <w:lang w:val="fr-FR"/>
                              </w:rPr>
                              <w:t xml:space="preserve"> </w:t>
                            </w:r>
                            <w:bookmarkEnd w:id="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B7994" id="Text Box 6" o:spid="_x0000_s1036" type="#_x0000_t202" style="position:absolute;margin-left:105.75pt;margin-top:15.5pt;width:404.6pt;height:180.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" fillcolor="#d9d2e9" stroked="f">
                <v:textbox inset="0,0,0,0">
                  <w:txbxContent>
                    <w:p w14:paraId="7F8A7572" w14:textId="6E90C8CF" w:rsidR="005210B7" w:rsidRPr="00117E2A" w:rsidRDefault="00551ADB">
                      <w:pPr>
                        <w:numPr>
                          <w:ilvl w:val="0"/>
                          <w:numId w:val="5"/>
                        </w:numPr>
                        <w:tabs>
                          <w:tab w:val="left" w:pos="470"/>
                          <w:tab w:val="left" w:pos="471"/>
                        </w:tabs>
                        <w:spacing w:before="122"/>
                        <w:ind w:hanging="361"/>
                        <w:rPr>
                          <w:rFonts w:ascii="Merriweather" w:hAnsi="Merriweather"/>
                          <w:b/>
                          <w:i/>
                          <w:sz w:val="16"/>
                          <w:szCs w:val="16"/>
                          <w:lang w:val="fr-FR"/>
                        </w:rPr>
                      </w:pPr>
                      <w:r w:rsidRPr="00117E2A">
                        <w:rPr>
                          <w:rFonts w:ascii="Merriweather" w:hAnsi="Merriweather"/>
                          <w:b/>
                          <w:w w:val="110"/>
                          <w:sz w:val="16"/>
                          <w:szCs w:val="16"/>
                          <w:lang w:val="fr-FR"/>
                        </w:rPr>
                        <w:t xml:space="preserve">Modèle </w:t>
                      </w:r>
                      <w:r w:rsidR="005F5191" w:rsidRPr="00117E2A">
                        <w:rPr>
                          <w:rFonts w:ascii="Merriweather" w:hAnsi="Merriweather"/>
                          <w:b/>
                          <w:w w:val="110"/>
                          <w:sz w:val="16"/>
                          <w:szCs w:val="16"/>
                          <w:lang w:val="fr-FR"/>
                        </w:rPr>
                        <w:t>de programme</w:t>
                      </w:r>
                      <w:r w:rsidRPr="00117E2A">
                        <w:rPr>
                          <w:rFonts w:ascii="Merriweather" w:hAnsi="Merriweather"/>
                          <w:b/>
                          <w:w w:val="110"/>
                          <w:sz w:val="16"/>
                          <w:szCs w:val="16"/>
                          <w:lang w:val="fr-FR"/>
                        </w:rPr>
                        <w:t xml:space="preserve"> pour l'atelier visant à définir les priorités. </w:t>
                      </w:r>
                      <w:bookmarkStart w:id="9" w:name="_Hlk168475616"/>
                      <w:r w:rsidRPr="00117E2A">
                        <w:rPr>
                          <w:rFonts w:ascii="Merriweather" w:hAnsi="Merriweather"/>
                          <w:bCs/>
                          <w:w w:val="110"/>
                          <w:sz w:val="16"/>
                          <w:szCs w:val="16"/>
                          <w:lang w:val="fr-FR"/>
                        </w:rPr>
                        <w:t>Groupe de travail sur la santé de l'enfant (2024).</w:t>
                      </w:r>
                      <w:r w:rsidRPr="00117E2A">
                        <w:rPr>
                          <w:rFonts w:ascii="Merriweather" w:hAnsi="Merriweather"/>
                          <w:spacing w:val="-10"/>
                          <w:w w:val="110"/>
                          <w:sz w:val="16"/>
                          <w:szCs w:val="16"/>
                          <w:lang w:val="fr-FR"/>
                        </w:rPr>
                        <w:t xml:space="preserve"> </w:t>
                      </w:r>
                      <w:bookmarkEnd w:id="9"/>
                      <w:r w:rsidR="005F5191" w:rsidRPr="00117E2A">
                        <w:rPr>
                          <w:rFonts w:ascii="Merriweather" w:hAnsi="Merriweather"/>
                          <w:b/>
                          <w:i/>
                          <w:iCs/>
                          <w:color w:val="FF0000"/>
                          <w:w w:val="110"/>
                          <w:sz w:val="16"/>
                          <w:szCs w:val="16"/>
                          <w:lang w:val="fr-FR"/>
                        </w:rPr>
                        <w:t>Bientôt disponible</w:t>
                      </w:r>
                      <w:r w:rsidRPr="00117E2A">
                        <w:rPr>
                          <w:rFonts w:ascii="Merriweather" w:hAnsi="Merriweather"/>
                          <w:b/>
                          <w:i/>
                          <w:color w:val="FF0000"/>
                          <w:w w:val="110"/>
                          <w:sz w:val="16"/>
                          <w:szCs w:val="16"/>
                          <w:lang w:val="fr-FR"/>
                        </w:rPr>
                        <w:t>.</w:t>
                      </w:r>
                    </w:p>
                    <w:p w14:paraId="7DC8A4C6" w14:textId="376D37B3" w:rsidR="005210B7" w:rsidRPr="004E7FC1" w:rsidRDefault="00F3600D">
                      <w:pPr>
                        <w:numPr>
                          <w:ilvl w:val="0"/>
                          <w:numId w:val="5"/>
                        </w:numPr>
                        <w:tabs>
                          <w:tab w:val="left" w:pos="470"/>
                          <w:tab w:val="left" w:pos="471"/>
                        </w:tabs>
                        <w:spacing w:before="20" w:line="261" w:lineRule="auto"/>
                        <w:ind w:right="334"/>
                        <w:rPr>
                          <w:rFonts w:ascii="Merriweather" w:hAnsi="Merriweather"/>
                          <w:sz w:val="16"/>
                          <w:szCs w:val="16"/>
                          <w:lang w:val="fr-FR"/>
                        </w:rPr>
                      </w:pPr>
                      <w:hyperlink r:id="rId38">
                        <w:r w:rsidR="00815A6B" w:rsidRPr="00117E2A">
                          <w:rPr>
                            <w:rFonts w:ascii="Merriweather" w:hAnsi="Merriweather"/>
                            <w:b/>
                            <w:color w:val="0000FF"/>
                            <w:w w:val="110"/>
                            <w:sz w:val="16"/>
                            <w:szCs w:val="16"/>
                            <w:u w:val="single" w:color="0000FF"/>
                            <w:lang w:val="fr-FR"/>
                          </w:rPr>
                          <w:t>PowerPoint template for group work for priority setting workshop</w:t>
                        </w:r>
                        <w:r w:rsidR="00815A6B" w:rsidRPr="00117E2A">
                          <w:rPr>
                            <w:rFonts w:ascii="Merriweather" w:hAnsi="Merriweather"/>
                            <w:b/>
                            <w:w w:val="110"/>
                            <w:sz w:val="16"/>
                            <w:szCs w:val="16"/>
                            <w:lang w:val="fr-FR"/>
                          </w:rPr>
                          <w:t xml:space="preserve"> </w:t>
                        </w:r>
                        <w:r w:rsidR="00815A6B" w:rsidRPr="00117E2A">
                          <w:rPr>
                            <w:rFonts w:ascii="Merriweather" w:hAnsi="Merriweather"/>
                            <w:bCs/>
                            <w:w w:val="110"/>
                            <w:sz w:val="16"/>
                            <w:szCs w:val="16"/>
                            <w:lang w:val="fr-FR"/>
                          </w:rPr>
                          <w:t>(Modèle</w:t>
                        </w:r>
                        <w:r w:rsidR="00815A6B" w:rsidRPr="00117E2A">
                          <w:rPr>
                            <w:rFonts w:ascii="Merriweather" w:hAnsi="Merriweather"/>
                            <w:b/>
                            <w:w w:val="110"/>
                            <w:sz w:val="16"/>
                            <w:szCs w:val="16"/>
                            <w:lang w:val="fr-FR"/>
                          </w:rPr>
                          <w:t xml:space="preserve"> </w:t>
                        </w:r>
                        <w:r w:rsidR="00551ADB" w:rsidRPr="00117E2A">
                          <w:rPr>
                            <w:rFonts w:ascii="Merriweather" w:hAnsi="Merriweather"/>
                            <w:bCs/>
                            <w:w w:val="110"/>
                            <w:sz w:val="16"/>
                            <w:szCs w:val="16"/>
                            <w:lang w:val="fr-FR"/>
                          </w:rPr>
                          <w:t>PowerPoint pour le travail de groupe dans le cadre de l'atelier visant à définir les priorités</w:t>
                        </w:r>
                        <w:r w:rsidR="00815A6B" w:rsidRPr="00117E2A">
                          <w:rPr>
                            <w:rFonts w:ascii="Merriweather" w:hAnsi="Merriweather"/>
                            <w:bCs/>
                            <w:w w:val="110"/>
                            <w:sz w:val="16"/>
                            <w:szCs w:val="16"/>
                            <w:lang w:val="fr-FR"/>
                          </w:rPr>
                          <w:t>)</w:t>
                        </w:r>
                        <w:r w:rsidRPr="00117E2A">
                          <w:rPr>
                            <w:rFonts w:ascii="Merriweather" w:hAnsi="Merriweather"/>
                            <w:b/>
                            <w:w w:val="110"/>
                            <w:sz w:val="16"/>
                            <w:szCs w:val="16"/>
                            <w:lang w:val="fr-FR"/>
                          </w:rPr>
                          <w:t>.</w:t>
                        </w:r>
                        <w:r w:rsidRPr="00117E2A">
                          <w:rPr>
                            <w:rFonts w:ascii="Merriweather" w:hAnsi="Merriweather"/>
                            <w:b/>
                            <w:spacing w:val="-5"/>
                            <w:w w:val="110"/>
                            <w:sz w:val="16"/>
                            <w:szCs w:val="16"/>
                            <w:lang w:val="fr-FR"/>
                          </w:rPr>
                          <w:t xml:space="preserve"> </w:t>
                        </w:r>
                      </w:hyperlink>
                      <w:r w:rsidR="00551ADB" w:rsidRPr="00117E2A">
                        <w:rPr>
                          <w:rFonts w:ascii="Merriweather" w:hAnsi="Merriweather"/>
                          <w:bCs/>
                          <w:w w:val="110"/>
                          <w:sz w:val="16"/>
                          <w:szCs w:val="16"/>
                          <w:lang w:val="fr-FR"/>
                        </w:rPr>
                        <w:t xml:space="preserve"> Groupe de travail sur la santé de l'enfant </w:t>
                      </w:r>
                      <w:r w:rsidRPr="00117E2A">
                        <w:rPr>
                          <w:rFonts w:ascii="Merriweather" w:hAnsi="Merriweather"/>
                          <w:w w:val="110"/>
                          <w:sz w:val="16"/>
                          <w:szCs w:val="16"/>
                          <w:lang w:val="fr-FR"/>
                        </w:rPr>
                        <w:t>(2024).</w:t>
                      </w:r>
                    </w:p>
                    <w:p w14:paraId="61D3AEE1" w14:textId="48EE41C3" w:rsidR="004E7FC1" w:rsidRPr="004E7FC1" w:rsidRDefault="00141569" w:rsidP="004E7FC1">
                      <w:pPr>
                        <w:numPr>
                          <w:ilvl w:val="0"/>
                          <w:numId w:val="5"/>
                        </w:numPr>
                        <w:tabs>
                          <w:tab w:val="left" w:pos="470"/>
                          <w:tab w:val="left" w:pos="471"/>
                        </w:tabs>
                        <w:spacing w:before="20" w:line="261" w:lineRule="auto"/>
                        <w:ind w:right="334"/>
                        <w:rPr>
                          <w:rFonts w:ascii="Merriweather" w:hAnsi="Merriweather"/>
                          <w:sz w:val="16"/>
                          <w:szCs w:val="16"/>
                          <w:lang w:val="fr-FR"/>
                        </w:rPr>
                      </w:pPr>
                      <w:hyperlink r:id="rId39" w:history="1">
                        <w:r w:rsidR="004E7FC1" w:rsidRPr="00141569">
                          <w:rPr>
                            <w:rStyle w:val="Hyperlink"/>
                            <w:rFonts w:ascii="Merriweather" w:hAnsi="Merriweather"/>
                            <w:b/>
                            <w:bCs/>
                            <w:sz w:val="16"/>
                            <w:szCs w:val="16"/>
                          </w:rPr>
                          <w:t>Aperçu des outils pour soutenir les exercices de priorisation et de chiffrage</w:t>
                        </w:r>
                      </w:hyperlink>
                      <w:r w:rsidR="004E7FC1">
                        <w:rPr>
                          <w:rFonts w:ascii="Merriweather" w:hAnsi="Merriweather"/>
                          <w:sz w:val="16"/>
                          <w:szCs w:val="16"/>
                        </w:rPr>
                        <w:t xml:space="preserve">. </w:t>
                      </w:r>
                      <w:r w:rsidR="004E7FC1" w:rsidRPr="00117E2A">
                        <w:rPr>
                          <w:rFonts w:ascii="Merriweather" w:hAnsi="Merriweather"/>
                          <w:bCs/>
                          <w:w w:val="110"/>
                          <w:sz w:val="16"/>
                          <w:szCs w:val="16"/>
                          <w:lang w:val="fr-FR"/>
                        </w:rPr>
                        <w:t xml:space="preserve">Groupe de travail sur la santé de l'enfant </w:t>
                      </w:r>
                      <w:r w:rsidR="004E7FC1" w:rsidRPr="00117E2A">
                        <w:rPr>
                          <w:rFonts w:ascii="Merriweather" w:hAnsi="Merriweather"/>
                          <w:w w:val="110"/>
                          <w:sz w:val="16"/>
                          <w:szCs w:val="16"/>
                          <w:lang w:val="fr-FR"/>
                        </w:rPr>
                        <w:t>(2024).</w:t>
                      </w:r>
                    </w:p>
                    <w:p w14:paraId="156644A1" w14:textId="2639B5CB" w:rsidR="005210B7" w:rsidRPr="00117E2A" w:rsidRDefault="00F3600D">
                      <w:pPr>
                        <w:numPr>
                          <w:ilvl w:val="0"/>
                          <w:numId w:val="5"/>
                        </w:numPr>
                        <w:tabs>
                          <w:tab w:val="left" w:pos="470"/>
                          <w:tab w:val="left" w:pos="471"/>
                        </w:tabs>
                        <w:spacing w:before="4"/>
                        <w:ind w:hanging="361"/>
                        <w:rPr>
                          <w:rFonts w:ascii="Merriweather" w:hAnsi="Merriweather"/>
                          <w:bCs/>
                          <w:sz w:val="16"/>
                          <w:szCs w:val="16"/>
                        </w:rPr>
                      </w:pPr>
                      <w:hyperlink r:id="rId40">
                        <w:r w:rsidR="00551ADB" w:rsidRPr="00117E2A">
                          <w:rPr>
                            <w:rFonts w:ascii="Merriweather" w:hAnsi="Merriweather"/>
                            <w:b/>
                            <w:color w:val="0000FF"/>
                            <w:w w:val="110"/>
                            <w:sz w:val="16"/>
                            <w:szCs w:val="16"/>
                            <w:u w:val="single" w:color="0000FF"/>
                          </w:rPr>
                          <w:t>OneHealth</w:t>
                        </w:r>
                        <w:r w:rsidR="00815A6B" w:rsidRPr="00117E2A">
                          <w:rPr>
                            <w:rFonts w:ascii="Merriweather" w:hAnsi="Merriweather"/>
                            <w:b/>
                            <w:color w:val="0000FF"/>
                            <w:w w:val="110"/>
                            <w:sz w:val="16"/>
                            <w:szCs w:val="16"/>
                            <w:u w:val="single" w:color="0000FF"/>
                          </w:rPr>
                          <w:t xml:space="preserve"> Tool</w:t>
                        </w:r>
                        <w:r w:rsidR="00551ADB" w:rsidRPr="00117E2A">
                          <w:rPr>
                            <w:rFonts w:ascii="Merriweather" w:hAnsi="Merriweather"/>
                            <w:b/>
                            <w:color w:val="0000FF"/>
                            <w:w w:val="110"/>
                            <w:sz w:val="16"/>
                            <w:szCs w:val="16"/>
                          </w:rPr>
                          <w:t xml:space="preserve"> </w:t>
                        </w:r>
                      </w:hyperlink>
                      <w:r w:rsidR="00815A6B" w:rsidRPr="00117E2A">
                        <w:rPr>
                          <w:rFonts w:ascii="Merriweather" w:hAnsi="Merriweather"/>
                          <w:bCs/>
                          <w:w w:val="110"/>
                          <w:sz w:val="16"/>
                          <w:szCs w:val="16"/>
                        </w:rPr>
                        <w:t>(Outil Une seule santé)</w:t>
                      </w:r>
                    </w:p>
                    <w:p w14:paraId="0F63A258" w14:textId="384DE3F7" w:rsidR="005210B7" w:rsidRPr="00117E2A" w:rsidRDefault="009202BD">
                      <w:pPr>
                        <w:numPr>
                          <w:ilvl w:val="0"/>
                          <w:numId w:val="5"/>
                        </w:numPr>
                        <w:tabs>
                          <w:tab w:val="left" w:pos="470"/>
                          <w:tab w:val="left" w:pos="471"/>
                        </w:tabs>
                        <w:spacing w:before="18"/>
                        <w:ind w:hanging="361"/>
                        <w:rPr>
                          <w:rFonts w:ascii="Merriweather" w:hAnsi="Merriweather"/>
                          <w:b/>
                          <w:i/>
                          <w:sz w:val="16"/>
                          <w:szCs w:val="16"/>
                        </w:rPr>
                      </w:pPr>
                      <w:hyperlink r:id="rId41" w:history="1">
                        <w:r w:rsidR="00551ADB" w:rsidRPr="009202BD">
                          <w:rPr>
                            <w:rStyle w:val="Hyperlink"/>
                            <w:rFonts w:ascii="Merriweather" w:hAnsi="Merriweather"/>
                            <w:b/>
                            <w:w w:val="110"/>
                            <w:sz w:val="16"/>
                            <w:szCs w:val="16"/>
                            <w:lang w:val="fr-FR"/>
                          </w:rPr>
                          <w:t>Recommandations aux utilisateurs de OneHealth</w:t>
                        </w:r>
                      </w:hyperlink>
                      <w:r w:rsidR="00551ADB" w:rsidRPr="00117E2A">
                        <w:rPr>
                          <w:rFonts w:ascii="Merriweather" w:hAnsi="Merriweather"/>
                          <w:b/>
                          <w:w w:val="110"/>
                          <w:sz w:val="16"/>
                          <w:szCs w:val="16"/>
                          <w:lang w:val="fr-FR"/>
                        </w:rPr>
                        <w:t>.</w:t>
                      </w:r>
                      <w:r w:rsidR="00551ADB" w:rsidRPr="00117E2A">
                        <w:rPr>
                          <w:rFonts w:ascii="Merriweather" w:hAnsi="Merriweather"/>
                          <w:b/>
                          <w:spacing w:val="-8"/>
                          <w:w w:val="110"/>
                          <w:sz w:val="16"/>
                          <w:szCs w:val="16"/>
                          <w:lang w:val="fr-FR"/>
                        </w:rPr>
                        <w:t xml:space="preserve"> </w:t>
                      </w:r>
                      <w:r w:rsidR="00551ADB" w:rsidRPr="00117E2A">
                        <w:rPr>
                          <w:rFonts w:ascii="Merriweather" w:hAnsi="Merriweather"/>
                          <w:bCs/>
                          <w:w w:val="110"/>
                          <w:sz w:val="16"/>
                          <w:szCs w:val="16"/>
                          <w:lang w:val="fr-FR"/>
                        </w:rPr>
                        <w:t>Groupe de travail sur la santé de l'enfant (2024).</w:t>
                      </w:r>
                      <w:r w:rsidR="00551ADB" w:rsidRPr="00117E2A">
                        <w:rPr>
                          <w:rFonts w:ascii="Merriweather" w:hAnsi="Merriweather"/>
                          <w:spacing w:val="-10"/>
                          <w:w w:val="110"/>
                          <w:sz w:val="16"/>
                          <w:szCs w:val="16"/>
                          <w:lang w:val="fr-FR"/>
                        </w:rPr>
                        <w:t xml:space="preserve"> </w:t>
                      </w:r>
                    </w:p>
                    <w:p w14:paraId="7C57B2E0" w14:textId="5E9F5E8C" w:rsidR="005210B7" w:rsidRPr="00117E2A" w:rsidRDefault="00F3600D">
                      <w:pPr>
                        <w:numPr>
                          <w:ilvl w:val="0"/>
                          <w:numId w:val="5"/>
                        </w:numPr>
                        <w:tabs>
                          <w:tab w:val="left" w:pos="470"/>
                          <w:tab w:val="left" w:pos="471"/>
                        </w:tabs>
                        <w:spacing w:before="23"/>
                        <w:ind w:hanging="361"/>
                        <w:rPr>
                          <w:rFonts w:ascii="Merriweather" w:hAnsi="Merriweather"/>
                          <w:b/>
                          <w:sz w:val="16"/>
                          <w:szCs w:val="16"/>
                        </w:rPr>
                      </w:pPr>
                      <w:hyperlink r:id="rId42">
                        <w:r w:rsidR="00551ADB" w:rsidRPr="00117E2A">
                          <w:rPr>
                            <w:rFonts w:ascii="Merriweather" w:hAnsi="Merriweather"/>
                            <w:b/>
                            <w:color w:val="0000FF"/>
                            <w:w w:val="110"/>
                            <w:sz w:val="16"/>
                            <w:szCs w:val="16"/>
                            <w:u w:val="single" w:color="0000FF"/>
                          </w:rPr>
                          <w:t>L</w:t>
                        </w:r>
                        <w:r w:rsidRPr="00117E2A">
                          <w:rPr>
                            <w:rFonts w:ascii="Merriweather" w:hAnsi="Merriweather"/>
                            <w:b/>
                            <w:color w:val="0000FF"/>
                            <w:w w:val="110"/>
                            <w:sz w:val="16"/>
                            <w:szCs w:val="16"/>
                            <w:u w:val="single" w:color="0000FF"/>
                          </w:rPr>
                          <w:t xml:space="preserve">ives Saved </w:t>
                        </w:r>
                        <w:r w:rsidR="00D72DD3" w:rsidRPr="00117E2A">
                          <w:rPr>
                            <w:rFonts w:ascii="Merriweather" w:hAnsi="Merriweather"/>
                            <w:b/>
                            <w:color w:val="0000FF"/>
                            <w:w w:val="110"/>
                            <w:sz w:val="16"/>
                            <w:szCs w:val="16"/>
                            <w:u w:val="single" w:color="0000FF"/>
                          </w:rPr>
                          <w:t xml:space="preserve">Tool </w:t>
                        </w:r>
                        <w:r w:rsidRPr="00117E2A">
                          <w:rPr>
                            <w:rFonts w:ascii="Merriweather" w:hAnsi="Merriweather"/>
                            <w:b/>
                            <w:color w:val="0000FF"/>
                            <w:w w:val="110"/>
                            <w:sz w:val="16"/>
                            <w:szCs w:val="16"/>
                            <w:u w:val="single" w:color="0000FF"/>
                          </w:rPr>
                          <w:t>(LIST)</w:t>
                        </w:r>
                      </w:hyperlink>
                      <w:r w:rsidR="00D72DD3" w:rsidRPr="00117E2A">
                        <w:rPr>
                          <w:rFonts w:ascii="Merriweather" w:hAnsi="Merriweather"/>
                          <w:bCs/>
                          <w:w w:val="110"/>
                          <w:sz w:val="16"/>
                          <w:szCs w:val="16"/>
                        </w:rPr>
                        <w:t xml:space="preserve"> Outil de Vies sauvées (LIST)</w:t>
                      </w:r>
                    </w:p>
                    <w:p w14:paraId="4B764252" w14:textId="1F2F3BEC" w:rsidR="005210B7" w:rsidRPr="00117E2A" w:rsidRDefault="004B1323">
                      <w:pPr>
                        <w:numPr>
                          <w:ilvl w:val="0"/>
                          <w:numId w:val="5"/>
                        </w:numPr>
                        <w:tabs>
                          <w:tab w:val="left" w:pos="470"/>
                          <w:tab w:val="left" w:pos="471"/>
                        </w:tabs>
                        <w:spacing w:before="18"/>
                        <w:ind w:hanging="361"/>
                        <w:rPr>
                          <w:rFonts w:ascii="Merriweather" w:hAnsi="Merriweather"/>
                          <w:b/>
                          <w:i/>
                          <w:sz w:val="16"/>
                          <w:szCs w:val="16"/>
                        </w:rPr>
                      </w:pPr>
                      <w:hyperlink r:id="rId43" w:history="1">
                        <w:r w:rsidR="00551ADB" w:rsidRPr="004B1323">
                          <w:rPr>
                            <w:rStyle w:val="Hyperlink"/>
                            <w:rFonts w:ascii="Merriweather" w:hAnsi="Merriweather"/>
                            <w:b/>
                            <w:w w:val="110"/>
                            <w:sz w:val="16"/>
                            <w:szCs w:val="16"/>
                            <w:lang w:val="fr-FR"/>
                          </w:rPr>
                          <w:t>Recommandations aux utilisateurs de LiST</w:t>
                        </w:r>
                      </w:hyperlink>
                      <w:r w:rsidR="00551ADB" w:rsidRPr="00117E2A">
                        <w:rPr>
                          <w:rFonts w:ascii="Merriweather" w:hAnsi="Merriweather"/>
                          <w:b/>
                          <w:w w:val="110"/>
                          <w:sz w:val="16"/>
                          <w:szCs w:val="16"/>
                          <w:lang w:val="fr-FR"/>
                        </w:rPr>
                        <w:t>.</w:t>
                      </w:r>
                      <w:r w:rsidR="00551ADB" w:rsidRPr="00117E2A">
                        <w:rPr>
                          <w:rFonts w:ascii="Merriweather" w:hAnsi="Merriweather"/>
                          <w:b/>
                          <w:spacing w:val="-9"/>
                          <w:w w:val="110"/>
                          <w:sz w:val="16"/>
                          <w:szCs w:val="16"/>
                          <w:lang w:val="fr-FR"/>
                        </w:rPr>
                        <w:t xml:space="preserve"> </w:t>
                      </w:r>
                      <w:r w:rsidR="00551ADB" w:rsidRPr="00117E2A">
                        <w:rPr>
                          <w:rFonts w:ascii="Merriweather" w:hAnsi="Merriweather"/>
                          <w:bCs/>
                          <w:w w:val="110"/>
                          <w:sz w:val="16"/>
                          <w:szCs w:val="16"/>
                          <w:lang w:val="fr-FR"/>
                        </w:rPr>
                        <w:t>Groupe de travail sur la santé de l'enfant (2024).</w:t>
                      </w:r>
                      <w:r w:rsidR="00551ADB" w:rsidRPr="00117E2A">
                        <w:rPr>
                          <w:rFonts w:ascii="Merriweather" w:hAnsi="Merriweather"/>
                          <w:spacing w:val="-10"/>
                          <w:w w:val="110"/>
                          <w:sz w:val="16"/>
                          <w:szCs w:val="16"/>
                          <w:lang w:val="fr-FR"/>
                        </w:rPr>
                        <w:t xml:space="preserve"> </w:t>
                      </w:r>
                    </w:p>
                    <w:p w14:paraId="12DB22E0" w14:textId="1769F32A" w:rsidR="005210B7" w:rsidRPr="00117E2A" w:rsidRDefault="00F3600D">
                      <w:pPr>
                        <w:numPr>
                          <w:ilvl w:val="0"/>
                          <w:numId w:val="5"/>
                        </w:numPr>
                        <w:tabs>
                          <w:tab w:val="left" w:pos="470"/>
                          <w:tab w:val="left" w:pos="471"/>
                        </w:tabs>
                        <w:spacing w:before="23"/>
                        <w:ind w:hanging="361"/>
                        <w:rPr>
                          <w:rFonts w:ascii="Merriweather" w:hAnsi="Merriweather"/>
                          <w:b/>
                          <w:sz w:val="16"/>
                          <w:szCs w:val="16"/>
                        </w:rPr>
                      </w:pPr>
                      <w:hyperlink r:id="rId44">
                        <w:r w:rsidR="00551ADB" w:rsidRPr="00117E2A">
                          <w:rPr>
                            <w:rFonts w:ascii="Merriweather" w:hAnsi="Merriweather"/>
                            <w:b/>
                            <w:color w:val="0000FF"/>
                            <w:w w:val="105"/>
                            <w:sz w:val="16"/>
                            <w:szCs w:val="16"/>
                            <w:u w:val="single" w:color="0000FF"/>
                          </w:rPr>
                          <w:t>E</w:t>
                        </w:r>
                        <w:r w:rsidRPr="00117E2A">
                          <w:rPr>
                            <w:rFonts w:ascii="Merriweather" w:hAnsi="Merriweather"/>
                            <w:b/>
                            <w:color w:val="0000FF"/>
                            <w:w w:val="105"/>
                            <w:sz w:val="16"/>
                            <w:szCs w:val="16"/>
                            <w:u w:val="single" w:color="0000FF"/>
                          </w:rPr>
                          <w:t>QUIST</w:t>
                        </w:r>
                        <w:r w:rsidRPr="00117E2A">
                          <w:rPr>
                            <w:rFonts w:ascii="Merriweather" w:hAnsi="Merriweather"/>
                            <w:b/>
                            <w:color w:val="0000FF"/>
                            <w:spacing w:val="-7"/>
                            <w:w w:val="105"/>
                            <w:sz w:val="16"/>
                            <w:szCs w:val="16"/>
                            <w:u w:val="single" w:color="0000FF"/>
                          </w:rPr>
                          <w:t xml:space="preserve"> </w:t>
                        </w:r>
                      </w:hyperlink>
                    </w:p>
                    <w:p w14:paraId="7BD5B21B" w14:textId="5DD3ACC8" w:rsidR="005210B7" w:rsidRPr="00117E2A" w:rsidRDefault="00502B73">
                      <w:pPr>
                        <w:numPr>
                          <w:ilvl w:val="0"/>
                          <w:numId w:val="5"/>
                        </w:numPr>
                        <w:tabs>
                          <w:tab w:val="left" w:pos="470"/>
                          <w:tab w:val="left" w:pos="471"/>
                        </w:tabs>
                        <w:spacing w:before="18"/>
                        <w:ind w:hanging="361"/>
                        <w:rPr>
                          <w:rFonts w:ascii="Merriweather" w:hAnsi="Merriweather"/>
                          <w:b/>
                          <w:i/>
                          <w:sz w:val="16"/>
                          <w:szCs w:val="16"/>
                        </w:rPr>
                      </w:pPr>
                      <w:hyperlink r:id="rId45" w:history="1">
                        <w:r w:rsidR="00551ADB" w:rsidRPr="00502B73">
                          <w:rPr>
                            <w:rStyle w:val="Hyperlink"/>
                            <w:rFonts w:ascii="Merriweather" w:hAnsi="Merriweather"/>
                            <w:b/>
                            <w:w w:val="110"/>
                            <w:sz w:val="16"/>
                            <w:szCs w:val="16"/>
                            <w:lang w:val="fr-FR"/>
                          </w:rPr>
                          <w:t xml:space="preserve">Recommandations </w:t>
                        </w:r>
                        <w:r w:rsidR="00D72DD3" w:rsidRPr="00502B73">
                          <w:rPr>
                            <w:rStyle w:val="Hyperlink"/>
                            <w:rFonts w:ascii="Merriweather" w:hAnsi="Merriweather"/>
                            <w:b/>
                            <w:w w:val="110"/>
                            <w:sz w:val="16"/>
                            <w:szCs w:val="16"/>
                            <w:lang w:val="fr-FR"/>
                          </w:rPr>
                          <w:t xml:space="preserve">aux </w:t>
                        </w:r>
                        <w:r w:rsidR="00551ADB" w:rsidRPr="00502B73">
                          <w:rPr>
                            <w:rStyle w:val="Hyperlink"/>
                            <w:rFonts w:ascii="Merriweather" w:hAnsi="Merriweather"/>
                            <w:b/>
                            <w:w w:val="110"/>
                            <w:sz w:val="16"/>
                            <w:szCs w:val="16"/>
                            <w:lang w:val="fr-FR"/>
                          </w:rPr>
                          <w:t>utilisateur</w:t>
                        </w:r>
                        <w:r w:rsidR="00D72DD3" w:rsidRPr="00502B73">
                          <w:rPr>
                            <w:rStyle w:val="Hyperlink"/>
                            <w:rFonts w:ascii="Merriweather" w:hAnsi="Merriweather"/>
                            <w:b/>
                            <w:w w:val="110"/>
                            <w:sz w:val="16"/>
                            <w:szCs w:val="16"/>
                            <w:lang w:val="fr-FR"/>
                          </w:rPr>
                          <w:t>s</w:t>
                        </w:r>
                        <w:r w:rsidR="00551ADB" w:rsidRPr="00502B73">
                          <w:rPr>
                            <w:rStyle w:val="Hyperlink"/>
                            <w:rFonts w:ascii="Merriweather" w:hAnsi="Merriweather"/>
                            <w:b/>
                            <w:w w:val="110"/>
                            <w:sz w:val="16"/>
                            <w:szCs w:val="16"/>
                            <w:lang w:val="fr-FR"/>
                          </w:rPr>
                          <w:t xml:space="preserve"> d'EQUIST</w:t>
                        </w:r>
                      </w:hyperlink>
                      <w:r w:rsidR="00551ADB" w:rsidRPr="00117E2A">
                        <w:rPr>
                          <w:rFonts w:ascii="Merriweather" w:hAnsi="Merriweather"/>
                          <w:b/>
                          <w:w w:val="110"/>
                          <w:sz w:val="16"/>
                          <w:szCs w:val="16"/>
                          <w:lang w:val="fr-FR"/>
                        </w:rPr>
                        <w:t>.</w:t>
                      </w:r>
                      <w:r w:rsidR="00551ADB" w:rsidRPr="00117E2A">
                        <w:rPr>
                          <w:rFonts w:ascii="Merriweather" w:hAnsi="Merriweather"/>
                          <w:b/>
                          <w:spacing w:val="-9"/>
                          <w:w w:val="110"/>
                          <w:sz w:val="16"/>
                          <w:szCs w:val="16"/>
                          <w:lang w:val="fr-FR"/>
                        </w:rPr>
                        <w:t xml:space="preserve"> </w:t>
                      </w:r>
                      <w:bookmarkStart w:id="10" w:name="_Hlk168475670"/>
                      <w:bookmarkStart w:id="11" w:name="_Hlk168476169"/>
                      <w:r w:rsidR="00551ADB" w:rsidRPr="00117E2A">
                        <w:rPr>
                          <w:rFonts w:ascii="Merriweather" w:hAnsi="Merriweather"/>
                          <w:bCs/>
                          <w:w w:val="110"/>
                          <w:sz w:val="16"/>
                          <w:szCs w:val="16"/>
                          <w:lang w:val="fr-FR"/>
                        </w:rPr>
                        <w:t xml:space="preserve">Groupe de travail sur la santé de l'enfant </w:t>
                      </w:r>
                      <w:bookmarkEnd w:id="10"/>
                      <w:r w:rsidR="00551ADB" w:rsidRPr="00117E2A">
                        <w:rPr>
                          <w:rFonts w:ascii="Merriweather" w:hAnsi="Merriweather"/>
                          <w:bCs/>
                          <w:w w:val="110"/>
                          <w:sz w:val="16"/>
                          <w:szCs w:val="16"/>
                          <w:lang w:val="fr-FR"/>
                        </w:rPr>
                        <w:t>(2024).</w:t>
                      </w:r>
                      <w:r w:rsidR="00551ADB" w:rsidRPr="00117E2A">
                        <w:rPr>
                          <w:rFonts w:ascii="Merriweather" w:hAnsi="Merriweather"/>
                          <w:spacing w:val="-10"/>
                          <w:w w:val="110"/>
                          <w:sz w:val="16"/>
                          <w:szCs w:val="16"/>
                          <w:lang w:val="fr-FR"/>
                        </w:rPr>
                        <w:t xml:space="preserve"> </w:t>
                      </w:r>
                      <w:bookmarkEnd w:id="11"/>
                    </w:p>
                  </w:txbxContent>
                </v:textbox>
                <w10:wrap type="topAndBottom" anchorx="page"/>
              </v:shape>
            </w:pict>
          </mc:Fallback>
        </mc:AlternateContent>
      </w:r>
    </w:p>
    <w:p w14:paraId="5AF7F0C4" w14:textId="77777777" w:rsidR="005210B7" w:rsidRPr="00AF57ED" w:rsidRDefault="005210B7">
      <w:pPr>
        <w:pStyle w:val="BodyText"/>
        <w:spacing w:before="4"/>
        <w:rPr>
          <w:rFonts w:ascii="Merriweather" w:hAnsi="Merriweather"/>
          <w:sz w:val="16"/>
          <w:lang w:val="fr-FR"/>
        </w:rPr>
      </w:pPr>
    </w:p>
    <w:p w14:paraId="74DC690A" w14:textId="78BDBB12" w:rsidR="005210B7" w:rsidRPr="00AF57ED" w:rsidRDefault="0086213E">
      <w:pPr>
        <w:pStyle w:val="ListParagraph"/>
        <w:numPr>
          <w:ilvl w:val="1"/>
          <w:numId w:val="16"/>
        </w:numPr>
        <w:tabs>
          <w:tab w:val="left" w:pos="1540"/>
          <w:tab w:val="left" w:pos="1541"/>
        </w:tabs>
        <w:spacing w:before="101" w:line="278" w:lineRule="auto"/>
        <w:ind w:left="1540" w:right="616"/>
        <w:rPr>
          <w:rFonts w:ascii="Merriweather" w:hAnsi="Merriweather"/>
          <w:lang w:val="fr-FR"/>
        </w:rPr>
      </w:pPr>
      <w:r w:rsidRPr="00AF57ED">
        <w:rPr>
          <w:rFonts w:ascii="Merriweather" w:hAnsi="Merriweather"/>
          <w:w w:val="115"/>
          <w:lang w:val="fr-FR"/>
        </w:rPr>
        <w:t>Renforcer, réviser ou élaborer un plan d'action chiffré et hiérarchisé pour améliorer la survie de l'enfant.</w:t>
      </w:r>
    </w:p>
    <w:p w14:paraId="46B69CAB" w14:textId="092B9DF8" w:rsidR="005210B7" w:rsidRPr="00AF57ED" w:rsidRDefault="0086213E">
      <w:pPr>
        <w:pStyle w:val="ListParagraph"/>
        <w:numPr>
          <w:ilvl w:val="2"/>
          <w:numId w:val="16"/>
        </w:numPr>
        <w:tabs>
          <w:tab w:val="left" w:pos="2260"/>
          <w:tab w:val="left" w:pos="2261"/>
        </w:tabs>
        <w:spacing w:line="278" w:lineRule="auto"/>
        <w:ind w:right="486" w:hanging="361"/>
        <w:rPr>
          <w:rFonts w:ascii="Merriweather" w:hAnsi="Merriweather"/>
          <w:lang w:val="fr-FR"/>
        </w:rPr>
      </w:pPr>
      <w:r w:rsidRPr="00AF57ED">
        <w:rPr>
          <w:rFonts w:ascii="Merriweather" w:hAnsi="Merriweather"/>
          <w:w w:val="115"/>
          <w:lang w:val="fr-FR"/>
        </w:rPr>
        <w:t xml:space="preserve">Définir des objectifs et </w:t>
      </w:r>
      <w:r w:rsidR="00D40318" w:rsidRPr="00AF57ED">
        <w:rPr>
          <w:rFonts w:ascii="Merriweather" w:hAnsi="Merriweather"/>
          <w:w w:val="115"/>
          <w:lang w:val="fr-FR"/>
        </w:rPr>
        <w:t>établir</w:t>
      </w:r>
      <w:r w:rsidRPr="00AF57ED">
        <w:rPr>
          <w:rFonts w:ascii="Merriweather" w:hAnsi="Merriweather"/>
          <w:w w:val="115"/>
          <w:lang w:val="fr-FR"/>
        </w:rPr>
        <w:t xml:space="preserve"> clairement les rôles et les responsabilités pour les actions clés.</w:t>
      </w:r>
    </w:p>
    <w:p w14:paraId="66A525A9" w14:textId="027E37F9" w:rsidR="005210B7" w:rsidRPr="00AF57ED" w:rsidRDefault="0086213E">
      <w:pPr>
        <w:pStyle w:val="ListParagraph"/>
        <w:numPr>
          <w:ilvl w:val="2"/>
          <w:numId w:val="16"/>
        </w:numPr>
        <w:tabs>
          <w:tab w:val="left" w:pos="2260"/>
          <w:tab w:val="left" w:pos="2261"/>
        </w:tabs>
        <w:spacing w:line="280" w:lineRule="exact"/>
        <w:ind w:hanging="361"/>
        <w:rPr>
          <w:rFonts w:ascii="Merriweather" w:hAnsi="Merriweather"/>
          <w:sz w:val="20"/>
          <w:szCs w:val="20"/>
          <w:lang w:val="fr-FR"/>
        </w:rPr>
      </w:pPr>
      <w:r w:rsidRPr="00AF57ED">
        <w:rPr>
          <w:rFonts w:ascii="Merriweather" w:hAnsi="Merriweather"/>
          <w:w w:val="115"/>
          <w:lang w:val="fr-FR"/>
        </w:rPr>
        <w:t>Définir des étapes et des cibles claires pour les activités clés.</w:t>
      </w:r>
    </w:p>
    <w:p w14:paraId="68A2A08E" w14:textId="77777777" w:rsidR="005210B7" w:rsidRPr="00AF57ED" w:rsidRDefault="002D725B">
      <w:pPr>
        <w:pStyle w:val="BodyText"/>
        <w:spacing w:before="7"/>
        <w:rPr>
          <w:rFonts w:ascii="Merriweather" w:hAnsi="Merriweather"/>
          <w:sz w:val="26"/>
          <w:lang w:val="fr-FR"/>
        </w:rPr>
      </w:pPr>
      <w:r w:rsidRPr="00AF57ED">
        <w:rPr>
          <w:rFonts w:ascii="Merriweather" w:hAnsi="Merriweather"/>
          <w:noProof/>
          <w:lang w:val="fr-FR"/>
        </w:rPr>
        <mc:AlternateContent>
          <mc:Choice Requires="wps">
            <w:drawing>
              <wp:anchor distT="0" distB="0" distL="0" distR="0" simplePos="0" relativeHeight="251672576" behindDoc="1" locked="0" layoutInCell="1" allowOverlap="1" wp14:anchorId="6235C274" wp14:editId="4C92703B">
                <wp:simplePos x="0" y="0"/>
                <wp:positionH relativeFrom="page">
                  <wp:posOffset>1343025</wp:posOffset>
                </wp:positionH>
                <wp:positionV relativeFrom="paragraph">
                  <wp:posOffset>224790</wp:posOffset>
                </wp:positionV>
                <wp:extent cx="5138420" cy="704850"/>
                <wp:effectExtent l="0" t="0" r="5080" b="0"/>
                <wp:wrapTopAndBottom/>
                <wp:docPr id="9173011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704850"/>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2" w:name="_Hlk168476875"/>
                          <w:p w14:paraId="422B8603" w14:textId="2B42C393" w:rsidR="005210B7" w:rsidRPr="00117E2A" w:rsidRDefault="00BD19F9">
                            <w:pPr>
                              <w:numPr>
                                <w:ilvl w:val="0"/>
                                <w:numId w:val="4"/>
                              </w:numPr>
                              <w:tabs>
                                <w:tab w:val="left" w:pos="470"/>
                                <w:tab w:val="left" w:pos="471"/>
                              </w:tabs>
                              <w:spacing w:before="124" w:line="259" w:lineRule="auto"/>
                              <w:ind w:right="370"/>
                              <w:rPr>
                                <w:rFonts w:ascii="Merriweather" w:hAnsi="Merriweather"/>
                                <w:b/>
                                <w:i/>
                                <w:sz w:val="16"/>
                                <w:szCs w:val="16"/>
                                <w:lang w:val="fr-FR"/>
                              </w:rPr>
                            </w:pPr>
                            <w:r>
                              <w:rPr>
                                <w:rFonts w:ascii="Merriweather" w:hAnsi="Merriweather"/>
                                <w:b/>
                                <w:w w:val="110"/>
                                <w:sz w:val="16"/>
                                <w:szCs w:val="16"/>
                              </w:rPr>
                              <w:fldChar w:fldCharType="begin"/>
                            </w:r>
                            <w:r>
                              <w:rPr>
                                <w:rFonts w:ascii="Merriweather" w:hAnsi="Merriweather"/>
                                <w:b/>
                                <w:w w:val="110"/>
                                <w:sz w:val="16"/>
                                <w:szCs w:val="16"/>
                              </w:rPr>
                              <w:instrText>HYPERLINK "https://www.childhealthtaskforce.org/fr/resources/tool/2024/exemple-de-termes-de-reference-pour-lelaboration-dun-plan-daction-pour-la"</w:instrText>
                            </w:r>
                            <w:r>
                              <w:rPr>
                                <w:rFonts w:ascii="Merriweather" w:hAnsi="Merriweather"/>
                                <w:b/>
                                <w:w w:val="110"/>
                                <w:sz w:val="16"/>
                                <w:szCs w:val="16"/>
                              </w:rPr>
                            </w:r>
                            <w:r>
                              <w:rPr>
                                <w:rFonts w:ascii="Merriweather" w:hAnsi="Merriweather"/>
                                <w:b/>
                                <w:w w:val="110"/>
                                <w:sz w:val="16"/>
                                <w:szCs w:val="16"/>
                              </w:rPr>
                              <w:fldChar w:fldCharType="separate"/>
                            </w:r>
                            <w:r w:rsidR="00584DC7" w:rsidRPr="00BD19F9">
                              <w:rPr>
                                <w:rStyle w:val="Hyperlink"/>
                                <w:rFonts w:ascii="Merriweather" w:hAnsi="Merriweather"/>
                                <w:b/>
                                <w:w w:val="110"/>
                                <w:sz w:val="16"/>
                                <w:szCs w:val="16"/>
                              </w:rPr>
                              <w:t>Exemple de termes de référence pour l'élaboration d'un plan d'action pour la survie de l'enfant</w:t>
                            </w:r>
                            <w:r>
                              <w:rPr>
                                <w:rFonts w:ascii="Merriweather" w:hAnsi="Merriweather"/>
                                <w:b/>
                                <w:w w:val="110"/>
                                <w:sz w:val="16"/>
                                <w:szCs w:val="16"/>
                              </w:rPr>
                              <w:fldChar w:fldCharType="end"/>
                            </w:r>
                            <w:r w:rsidR="00584DC7">
                              <w:rPr>
                                <w:rFonts w:ascii="Merriweather" w:hAnsi="Merriweather"/>
                                <w:b/>
                                <w:w w:val="110"/>
                                <w:sz w:val="16"/>
                                <w:szCs w:val="16"/>
                              </w:rPr>
                              <w:t xml:space="preserve">. </w:t>
                            </w:r>
                            <w:r w:rsidR="004E7D38" w:rsidRPr="00117E2A">
                              <w:rPr>
                                <w:rFonts w:ascii="Merriweather" w:hAnsi="Merriweather"/>
                                <w:bCs/>
                                <w:w w:val="110"/>
                                <w:sz w:val="16"/>
                                <w:szCs w:val="16"/>
                                <w:lang w:val="fr-FR"/>
                              </w:rPr>
                              <w:t>Groupe de travail sur la santé de l'enfant (2024).</w:t>
                            </w:r>
                            <w:r w:rsidR="004E7D38" w:rsidRPr="00117E2A">
                              <w:rPr>
                                <w:rFonts w:ascii="Merriweather" w:hAnsi="Merriweather"/>
                                <w:spacing w:val="-10"/>
                                <w:w w:val="110"/>
                                <w:sz w:val="16"/>
                                <w:szCs w:val="16"/>
                                <w:lang w:val="fr-FR"/>
                              </w:rPr>
                              <w:t xml:space="preserve"> </w:t>
                            </w:r>
                            <w:bookmarkEnd w:id="12"/>
                          </w:p>
                          <w:p w14:paraId="1AC109D8" w14:textId="0D95792C" w:rsidR="005210B7" w:rsidRPr="00117E2A" w:rsidRDefault="00F3600D">
                            <w:pPr>
                              <w:numPr>
                                <w:ilvl w:val="0"/>
                                <w:numId w:val="4"/>
                              </w:numPr>
                              <w:tabs>
                                <w:tab w:val="left" w:pos="470"/>
                                <w:tab w:val="left" w:pos="471"/>
                              </w:tabs>
                              <w:spacing w:before="3"/>
                              <w:ind w:hanging="361"/>
                              <w:rPr>
                                <w:rFonts w:ascii="Merriweather" w:hAnsi="Merriweather"/>
                                <w:sz w:val="16"/>
                                <w:szCs w:val="16"/>
                                <w:lang w:val="fr-FR"/>
                              </w:rPr>
                            </w:pPr>
                            <w:hyperlink r:id="rId46">
                              <w:r w:rsidR="00D40318" w:rsidRPr="00117E2A">
                                <w:rPr>
                                  <w:rFonts w:ascii="Merriweather" w:hAnsi="Merriweather"/>
                                  <w:b/>
                                  <w:color w:val="0000FF"/>
                                  <w:w w:val="115"/>
                                  <w:sz w:val="16"/>
                                  <w:szCs w:val="16"/>
                                  <w:u w:val="single" w:color="0000FF"/>
                                  <w:lang w:val="fr-FR"/>
                                </w:rPr>
                                <w:t>CSA Plan template</w:t>
                              </w:r>
                              <w:r w:rsidR="00D40318" w:rsidRPr="00117E2A">
                                <w:rPr>
                                  <w:rFonts w:ascii="Merriweather" w:hAnsi="Merriweather"/>
                                  <w:bCs/>
                                  <w:color w:val="0000FF"/>
                                  <w:w w:val="115"/>
                                  <w:sz w:val="16"/>
                                  <w:szCs w:val="16"/>
                                  <w:lang w:val="fr-FR"/>
                                </w:rPr>
                                <w:t xml:space="preserve"> </w:t>
                              </w:r>
                              <w:r w:rsidR="00D40318" w:rsidRPr="00117E2A">
                                <w:rPr>
                                  <w:rFonts w:ascii="Merriweather" w:hAnsi="Merriweather"/>
                                  <w:bCs/>
                                  <w:w w:val="115"/>
                                  <w:sz w:val="16"/>
                                  <w:szCs w:val="16"/>
                                  <w:lang w:val="fr-FR"/>
                                </w:rPr>
                                <w:t xml:space="preserve">(Modèle </w:t>
                              </w:r>
                              <w:r w:rsidR="004E7D38" w:rsidRPr="00117E2A">
                                <w:rPr>
                                  <w:rFonts w:ascii="Merriweather" w:hAnsi="Merriweather"/>
                                  <w:bCs/>
                                  <w:w w:val="115"/>
                                  <w:sz w:val="16"/>
                                  <w:szCs w:val="16"/>
                                  <w:lang w:val="fr-FR"/>
                                </w:rPr>
                                <w:t>du Plan de C</w:t>
                              </w:r>
                              <w:r w:rsidRPr="00117E2A">
                                <w:rPr>
                                  <w:rFonts w:ascii="Merriweather" w:hAnsi="Merriweather"/>
                                  <w:bCs/>
                                  <w:w w:val="115"/>
                                  <w:sz w:val="16"/>
                                  <w:szCs w:val="16"/>
                                  <w:lang w:val="fr-FR"/>
                                </w:rPr>
                                <w:t>SA</w:t>
                              </w:r>
                              <w:r w:rsidR="00D40318" w:rsidRPr="00117E2A">
                                <w:rPr>
                                  <w:rFonts w:ascii="Merriweather" w:hAnsi="Merriweather"/>
                                  <w:bCs/>
                                  <w:w w:val="115"/>
                                  <w:sz w:val="16"/>
                                  <w:szCs w:val="16"/>
                                  <w:lang w:val="fr-FR"/>
                                </w:rPr>
                                <w:t>)</w:t>
                              </w:r>
                              <w:r w:rsidRPr="00117E2A">
                                <w:rPr>
                                  <w:rFonts w:ascii="Merriweather" w:hAnsi="Merriweather"/>
                                  <w:b/>
                                  <w:w w:val="115"/>
                                  <w:sz w:val="16"/>
                                  <w:szCs w:val="16"/>
                                  <w:lang w:val="fr-FR"/>
                                </w:rPr>
                                <w:t>.</w:t>
                              </w:r>
                              <w:r w:rsidRPr="00117E2A">
                                <w:rPr>
                                  <w:rFonts w:ascii="Merriweather" w:hAnsi="Merriweather"/>
                                  <w:b/>
                                  <w:spacing w:val="-12"/>
                                  <w:w w:val="115"/>
                                  <w:sz w:val="16"/>
                                  <w:szCs w:val="16"/>
                                  <w:lang w:val="fr-FR"/>
                                </w:rPr>
                                <w:t xml:space="preserve"> </w:t>
                              </w:r>
                            </w:hyperlink>
                            <w:r w:rsidR="004E7D38" w:rsidRPr="00117E2A">
                              <w:rPr>
                                <w:rFonts w:ascii="Merriweather" w:hAnsi="Merriweather"/>
                                <w:bCs/>
                                <w:w w:val="110"/>
                                <w:sz w:val="16"/>
                                <w:szCs w:val="16"/>
                                <w:lang w:val="fr-FR"/>
                              </w:rPr>
                              <w:t xml:space="preserve"> Groupe de travail sur la santé de l'enfant (2024</w:t>
                            </w:r>
                            <w:r w:rsidRPr="00117E2A">
                              <w:rPr>
                                <w:rFonts w:ascii="Merriweather" w:hAnsi="Merriweather"/>
                                <w:w w:val="115"/>
                                <w:sz w:val="16"/>
                                <w:szCs w:val="16"/>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5C274" id="Text Box 5" o:spid="_x0000_s1037" type="#_x0000_t202" style="position:absolute;margin-left:105.75pt;margin-top:17.7pt;width:404.6pt;height:5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" fillcolor="#d9d2e9" stroked="f">
                <v:textbox inset="0,0,0,0">
                  <w:txbxContent>
                    <w:bookmarkStart w:id="13" w:name="_Hlk168476875"/>
                    <w:p w14:paraId="422B8603" w14:textId="2B42C393" w:rsidR="005210B7" w:rsidRPr="00117E2A" w:rsidRDefault="00BD19F9">
                      <w:pPr>
                        <w:numPr>
                          <w:ilvl w:val="0"/>
                          <w:numId w:val="4"/>
                        </w:numPr>
                        <w:tabs>
                          <w:tab w:val="left" w:pos="470"/>
                          <w:tab w:val="left" w:pos="471"/>
                        </w:tabs>
                        <w:spacing w:before="124" w:line="259" w:lineRule="auto"/>
                        <w:ind w:right="370"/>
                        <w:rPr>
                          <w:rFonts w:ascii="Merriweather" w:hAnsi="Merriweather"/>
                          <w:b/>
                          <w:i/>
                          <w:sz w:val="16"/>
                          <w:szCs w:val="16"/>
                          <w:lang w:val="fr-FR"/>
                        </w:rPr>
                      </w:pPr>
                      <w:r>
                        <w:rPr>
                          <w:rFonts w:ascii="Merriweather" w:hAnsi="Merriweather"/>
                          <w:b/>
                          <w:w w:val="110"/>
                          <w:sz w:val="16"/>
                          <w:szCs w:val="16"/>
                        </w:rPr>
                        <w:fldChar w:fldCharType="begin"/>
                      </w:r>
                      <w:r>
                        <w:rPr>
                          <w:rFonts w:ascii="Merriweather" w:hAnsi="Merriweather"/>
                          <w:b/>
                          <w:w w:val="110"/>
                          <w:sz w:val="16"/>
                          <w:szCs w:val="16"/>
                        </w:rPr>
                        <w:instrText>HYPERLINK "https://www.childhealthtaskforce.org/fr/resources/tool/2024/exemple-de-termes-de-reference-pour-lelaboration-dun-plan-daction-pour-la"</w:instrText>
                      </w:r>
                      <w:r>
                        <w:rPr>
                          <w:rFonts w:ascii="Merriweather" w:hAnsi="Merriweather"/>
                          <w:b/>
                          <w:w w:val="110"/>
                          <w:sz w:val="16"/>
                          <w:szCs w:val="16"/>
                        </w:rPr>
                      </w:r>
                      <w:r>
                        <w:rPr>
                          <w:rFonts w:ascii="Merriweather" w:hAnsi="Merriweather"/>
                          <w:b/>
                          <w:w w:val="110"/>
                          <w:sz w:val="16"/>
                          <w:szCs w:val="16"/>
                        </w:rPr>
                        <w:fldChar w:fldCharType="separate"/>
                      </w:r>
                      <w:r w:rsidR="00584DC7" w:rsidRPr="00BD19F9">
                        <w:rPr>
                          <w:rStyle w:val="Hyperlink"/>
                          <w:rFonts w:ascii="Merriweather" w:hAnsi="Merriweather"/>
                          <w:b/>
                          <w:w w:val="110"/>
                          <w:sz w:val="16"/>
                          <w:szCs w:val="16"/>
                        </w:rPr>
                        <w:t>Exemple de termes de référence pour l'élaboration d'un plan d'action pour la survie de l'enfant</w:t>
                      </w:r>
                      <w:r>
                        <w:rPr>
                          <w:rFonts w:ascii="Merriweather" w:hAnsi="Merriweather"/>
                          <w:b/>
                          <w:w w:val="110"/>
                          <w:sz w:val="16"/>
                          <w:szCs w:val="16"/>
                        </w:rPr>
                        <w:fldChar w:fldCharType="end"/>
                      </w:r>
                      <w:r w:rsidR="00584DC7">
                        <w:rPr>
                          <w:rFonts w:ascii="Merriweather" w:hAnsi="Merriweather"/>
                          <w:b/>
                          <w:w w:val="110"/>
                          <w:sz w:val="16"/>
                          <w:szCs w:val="16"/>
                        </w:rPr>
                        <w:t xml:space="preserve">. </w:t>
                      </w:r>
                      <w:r w:rsidR="004E7D38" w:rsidRPr="00117E2A">
                        <w:rPr>
                          <w:rFonts w:ascii="Merriweather" w:hAnsi="Merriweather"/>
                          <w:bCs/>
                          <w:w w:val="110"/>
                          <w:sz w:val="16"/>
                          <w:szCs w:val="16"/>
                          <w:lang w:val="fr-FR"/>
                        </w:rPr>
                        <w:t>Groupe de travail sur la santé de l'enfant (2024).</w:t>
                      </w:r>
                      <w:r w:rsidR="004E7D38" w:rsidRPr="00117E2A">
                        <w:rPr>
                          <w:rFonts w:ascii="Merriweather" w:hAnsi="Merriweather"/>
                          <w:spacing w:val="-10"/>
                          <w:w w:val="110"/>
                          <w:sz w:val="16"/>
                          <w:szCs w:val="16"/>
                          <w:lang w:val="fr-FR"/>
                        </w:rPr>
                        <w:t xml:space="preserve"> </w:t>
                      </w:r>
                      <w:bookmarkEnd w:id="13"/>
                    </w:p>
                    <w:p w14:paraId="1AC109D8" w14:textId="0D95792C" w:rsidR="005210B7" w:rsidRPr="00117E2A" w:rsidRDefault="00F3600D">
                      <w:pPr>
                        <w:numPr>
                          <w:ilvl w:val="0"/>
                          <w:numId w:val="4"/>
                        </w:numPr>
                        <w:tabs>
                          <w:tab w:val="left" w:pos="470"/>
                          <w:tab w:val="left" w:pos="471"/>
                        </w:tabs>
                        <w:spacing w:before="3"/>
                        <w:ind w:hanging="361"/>
                        <w:rPr>
                          <w:rFonts w:ascii="Merriweather" w:hAnsi="Merriweather"/>
                          <w:sz w:val="16"/>
                          <w:szCs w:val="16"/>
                          <w:lang w:val="fr-FR"/>
                        </w:rPr>
                      </w:pPr>
                      <w:hyperlink r:id="rId47">
                        <w:r w:rsidR="00D40318" w:rsidRPr="00117E2A">
                          <w:rPr>
                            <w:rFonts w:ascii="Merriweather" w:hAnsi="Merriweather"/>
                            <w:b/>
                            <w:color w:val="0000FF"/>
                            <w:w w:val="115"/>
                            <w:sz w:val="16"/>
                            <w:szCs w:val="16"/>
                            <w:u w:val="single" w:color="0000FF"/>
                            <w:lang w:val="fr-FR"/>
                          </w:rPr>
                          <w:t>CSA Plan template</w:t>
                        </w:r>
                        <w:r w:rsidR="00D40318" w:rsidRPr="00117E2A">
                          <w:rPr>
                            <w:rFonts w:ascii="Merriweather" w:hAnsi="Merriweather"/>
                            <w:bCs/>
                            <w:color w:val="0000FF"/>
                            <w:w w:val="115"/>
                            <w:sz w:val="16"/>
                            <w:szCs w:val="16"/>
                            <w:lang w:val="fr-FR"/>
                          </w:rPr>
                          <w:t xml:space="preserve"> </w:t>
                        </w:r>
                        <w:r w:rsidR="00D40318" w:rsidRPr="00117E2A">
                          <w:rPr>
                            <w:rFonts w:ascii="Merriweather" w:hAnsi="Merriweather"/>
                            <w:bCs/>
                            <w:w w:val="115"/>
                            <w:sz w:val="16"/>
                            <w:szCs w:val="16"/>
                            <w:lang w:val="fr-FR"/>
                          </w:rPr>
                          <w:t xml:space="preserve">(Modèle </w:t>
                        </w:r>
                        <w:r w:rsidR="004E7D38" w:rsidRPr="00117E2A">
                          <w:rPr>
                            <w:rFonts w:ascii="Merriweather" w:hAnsi="Merriweather"/>
                            <w:bCs/>
                            <w:w w:val="115"/>
                            <w:sz w:val="16"/>
                            <w:szCs w:val="16"/>
                            <w:lang w:val="fr-FR"/>
                          </w:rPr>
                          <w:t>du Plan de C</w:t>
                        </w:r>
                        <w:r w:rsidRPr="00117E2A">
                          <w:rPr>
                            <w:rFonts w:ascii="Merriweather" w:hAnsi="Merriweather"/>
                            <w:bCs/>
                            <w:w w:val="115"/>
                            <w:sz w:val="16"/>
                            <w:szCs w:val="16"/>
                            <w:lang w:val="fr-FR"/>
                          </w:rPr>
                          <w:t>SA</w:t>
                        </w:r>
                        <w:r w:rsidR="00D40318" w:rsidRPr="00117E2A">
                          <w:rPr>
                            <w:rFonts w:ascii="Merriweather" w:hAnsi="Merriweather"/>
                            <w:bCs/>
                            <w:w w:val="115"/>
                            <w:sz w:val="16"/>
                            <w:szCs w:val="16"/>
                            <w:lang w:val="fr-FR"/>
                          </w:rPr>
                          <w:t>)</w:t>
                        </w:r>
                        <w:r w:rsidRPr="00117E2A">
                          <w:rPr>
                            <w:rFonts w:ascii="Merriweather" w:hAnsi="Merriweather"/>
                            <w:b/>
                            <w:w w:val="115"/>
                            <w:sz w:val="16"/>
                            <w:szCs w:val="16"/>
                            <w:lang w:val="fr-FR"/>
                          </w:rPr>
                          <w:t>.</w:t>
                        </w:r>
                        <w:r w:rsidRPr="00117E2A">
                          <w:rPr>
                            <w:rFonts w:ascii="Merriweather" w:hAnsi="Merriweather"/>
                            <w:b/>
                            <w:spacing w:val="-12"/>
                            <w:w w:val="115"/>
                            <w:sz w:val="16"/>
                            <w:szCs w:val="16"/>
                            <w:lang w:val="fr-FR"/>
                          </w:rPr>
                          <w:t xml:space="preserve"> </w:t>
                        </w:r>
                      </w:hyperlink>
                      <w:r w:rsidR="004E7D38" w:rsidRPr="00117E2A">
                        <w:rPr>
                          <w:rFonts w:ascii="Merriweather" w:hAnsi="Merriweather"/>
                          <w:bCs/>
                          <w:w w:val="110"/>
                          <w:sz w:val="16"/>
                          <w:szCs w:val="16"/>
                          <w:lang w:val="fr-FR"/>
                        </w:rPr>
                        <w:t xml:space="preserve"> Groupe de travail sur la santé de l'enfant (2024</w:t>
                      </w:r>
                      <w:r w:rsidRPr="00117E2A">
                        <w:rPr>
                          <w:rFonts w:ascii="Merriweather" w:hAnsi="Merriweather"/>
                          <w:w w:val="115"/>
                          <w:sz w:val="16"/>
                          <w:szCs w:val="16"/>
                          <w:lang w:val="fr-FR"/>
                        </w:rPr>
                        <w:t>).</w:t>
                      </w:r>
                    </w:p>
                  </w:txbxContent>
                </v:textbox>
                <w10:wrap type="topAndBottom" anchorx="page"/>
              </v:shape>
            </w:pict>
          </mc:Fallback>
        </mc:AlternateContent>
      </w:r>
    </w:p>
    <w:p w14:paraId="41F65176" w14:textId="77777777" w:rsidR="005210B7" w:rsidRPr="00AF57ED" w:rsidRDefault="005210B7">
      <w:pPr>
        <w:pStyle w:val="BodyText"/>
        <w:spacing w:before="6"/>
        <w:rPr>
          <w:rFonts w:ascii="Merriweather" w:hAnsi="Merriweather"/>
          <w:sz w:val="16"/>
          <w:lang w:val="fr-FR"/>
        </w:rPr>
      </w:pPr>
    </w:p>
    <w:p w14:paraId="219FE899" w14:textId="09DBFFE0" w:rsidR="005210B7" w:rsidRPr="00AF57ED" w:rsidRDefault="00CB73F9">
      <w:pPr>
        <w:pStyle w:val="BodyText"/>
        <w:spacing w:before="106" w:line="278" w:lineRule="auto"/>
        <w:ind w:left="100" w:right="282"/>
        <w:rPr>
          <w:rFonts w:ascii="Merriweather" w:hAnsi="Merriweather"/>
          <w:sz w:val="20"/>
          <w:szCs w:val="20"/>
          <w:lang w:val="fr-FR"/>
        </w:rPr>
      </w:pPr>
      <w:r w:rsidRPr="00AF57ED">
        <w:rPr>
          <w:rFonts w:ascii="Merriweather" w:hAnsi="Merriweather"/>
          <w:w w:val="110"/>
          <w:lang w:val="fr-FR"/>
        </w:rPr>
        <w:t xml:space="preserve">Pour des ressources et des outils supplémentaires </w:t>
      </w:r>
      <w:r w:rsidR="007E3AAD" w:rsidRPr="00AF57ED">
        <w:rPr>
          <w:rFonts w:ascii="Merriweather" w:hAnsi="Merriweather"/>
          <w:w w:val="110"/>
          <w:lang w:val="fr-FR"/>
        </w:rPr>
        <w:t>à l'appui des</w:t>
      </w:r>
      <w:r w:rsidRPr="00AF57ED">
        <w:rPr>
          <w:rFonts w:ascii="Merriweather" w:hAnsi="Merriweather"/>
          <w:w w:val="110"/>
          <w:lang w:val="fr-FR"/>
        </w:rPr>
        <w:t xml:space="preserve"> activités de </w:t>
      </w:r>
      <w:r w:rsidR="007E3AAD" w:rsidRPr="00AF57ED">
        <w:rPr>
          <w:rFonts w:ascii="Merriweather" w:hAnsi="Merriweather"/>
          <w:w w:val="110"/>
          <w:lang w:val="fr-FR"/>
        </w:rPr>
        <w:t>planification et d’évaluation</w:t>
      </w:r>
      <w:r w:rsidRPr="00AF57ED">
        <w:rPr>
          <w:rFonts w:ascii="Merriweather" w:hAnsi="Merriweather"/>
          <w:w w:val="110"/>
          <w:lang w:val="fr-FR"/>
        </w:rPr>
        <w:t>, veuillez consulter la section</w:t>
      </w:r>
      <w:hyperlink r:id="rId48">
        <w:r w:rsidR="00C96A6B" w:rsidRPr="00AF57ED">
          <w:rPr>
            <w:rFonts w:ascii="Merriweather" w:hAnsi="Merriweather"/>
            <w:lang w:val="fr-FR"/>
          </w:rPr>
          <w:t xml:space="preserve"> </w:t>
        </w:r>
        <w:r w:rsidRPr="00AF57ED">
          <w:rPr>
            <w:rFonts w:ascii="Merriweather" w:hAnsi="Merriweather"/>
            <w:color w:val="1154CC"/>
            <w:w w:val="110"/>
            <w:u w:val="single" w:color="1154CC"/>
            <w:lang w:val="fr-FR"/>
          </w:rPr>
          <w:t>CSA Toolkit Planning and Costing</w:t>
        </w:r>
        <w:r w:rsidRPr="00AF57ED">
          <w:rPr>
            <w:rFonts w:ascii="Merriweather" w:hAnsi="Merriweather"/>
            <w:w w:val="110"/>
            <w:lang w:val="fr-FR"/>
          </w:rPr>
          <w:t xml:space="preserve"> (Planification </w:t>
        </w:r>
        <w:r w:rsidR="00C96A6B" w:rsidRPr="00AF57ED">
          <w:rPr>
            <w:rFonts w:ascii="Merriweather" w:hAnsi="Merriweather"/>
            <w:w w:val="110"/>
            <w:lang w:val="fr-FR"/>
          </w:rPr>
          <w:t xml:space="preserve">et </w:t>
        </w:r>
        <w:r w:rsidR="00C66036" w:rsidRPr="00AF57ED">
          <w:rPr>
            <w:rFonts w:ascii="Merriweather" w:hAnsi="Merriweather"/>
            <w:w w:val="110"/>
            <w:lang w:val="fr-FR"/>
          </w:rPr>
          <w:t>calcul des coûts</w:t>
        </w:r>
        <w:r w:rsidR="00C96A6B" w:rsidRPr="00AF57ED">
          <w:rPr>
            <w:rFonts w:ascii="Merriweather" w:hAnsi="Merriweather"/>
            <w:w w:val="110"/>
            <w:lang w:val="fr-FR"/>
          </w:rPr>
          <w:t xml:space="preserve"> de la </w:t>
        </w:r>
        <w:r w:rsidRPr="00AF57ED">
          <w:rPr>
            <w:rFonts w:ascii="Merriweather" w:hAnsi="Merriweather"/>
            <w:w w:val="110"/>
            <w:lang w:val="fr-FR"/>
          </w:rPr>
          <w:t>B</w:t>
        </w:r>
        <w:r w:rsidR="00C96A6B" w:rsidRPr="00AF57ED">
          <w:rPr>
            <w:rFonts w:ascii="Merriweather" w:hAnsi="Merriweather"/>
            <w:w w:val="110"/>
            <w:lang w:val="fr-FR"/>
          </w:rPr>
          <w:t>oîte à outils CSA</w:t>
        </w:r>
        <w:r w:rsidRPr="00AF57ED">
          <w:rPr>
            <w:rFonts w:ascii="Merriweather" w:hAnsi="Merriweather"/>
            <w:w w:val="110"/>
            <w:lang w:val="fr-FR"/>
          </w:rPr>
          <w:t>)</w:t>
        </w:r>
        <w:r w:rsidR="00C96A6B" w:rsidRPr="00AF57ED">
          <w:rPr>
            <w:rFonts w:ascii="Merriweather" w:hAnsi="Merriweather"/>
            <w:w w:val="110"/>
            <w:lang w:val="fr-FR"/>
          </w:rPr>
          <w:t>.</w:t>
        </w:r>
        <w:r w:rsidR="00C96A6B" w:rsidRPr="00AF57ED">
          <w:rPr>
            <w:rFonts w:ascii="Merriweather" w:hAnsi="Merriweather"/>
            <w:w w:val="110"/>
            <w:sz w:val="20"/>
            <w:szCs w:val="20"/>
            <w:lang w:val="fr-FR"/>
          </w:rPr>
          <w:t xml:space="preserve"> </w:t>
        </w:r>
      </w:hyperlink>
    </w:p>
    <w:p w14:paraId="0EAAE910" w14:textId="77777777" w:rsidR="005210B7" w:rsidRPr="00AF57ED" w:rsidRDefault="005210B7">
      <w:pPr>
        <w:pStyle w:val="BodyText"/>
        <w:rPr>
          <w:rFonts w:ascii="Merriweather" w:hAnsi="Merriweather"/>
          <w:sz w:val="20"/>
          <w:lang w:val="fr-FR"/>
        </w:rPr>
      </w:pPr>
    </w:p>
    <w:p w14:paraId="4DBBB61F" w14:textId="77777777" w:rsidR="005210B7" w:rsidRPr="00AF57ED" w:rsidRDefault="005210B7">
      <w:pPr>
        <w:pStyle w:val="BodyText"/>
        <w:spacing w:before="2"/>
        <w:rPr>
          <w:rFonts w:ascii="Merriweather" w:hAnsi="Merriweather"/>
          <w:sz w:val="25"/>
          <w:lang w:val="fr-FR"/>
        </w:rPr>
      </w:pPr>
    </w:p>
    <w:p w14:paraId="35469CA7" w14:textId="59F75EFF" w:rsidR="005210B7" w:rsidRPr="00AF57ED" w:rsidRDefault="00F3600D">
      <w:pPr>
        <w:pStyle w:val="Heading2"/>
        <w:spacing w:before="110"/>
        <w:rPr>
          <w:rFonts w:ascii="Merriweather" w:hAnsi="Merriweather"/>
          <w:lang w:val="fr-FR"/>
        </w:rPr>
      </w:pPr>
      <w:r w:rsidRPr="00AF57ED">
        <w:rPr>
          <w:rFonts w:ascii="Merriweather" w:hAnsi="Merriweather"/>
          <w:noProof/>
          <w:lang w:val="fr-FR"/>
        </w:rPr>
        <w:drawing>
          <wp:anchor distT="0" distB="0" distL="0" distR="0" simplePos="0" relativeHeight="251674624" behindDoc="0" locked="0" layoutInCell="1" allowOverlap="1" wp14:anchorId="0055E235" wp14:editId="79D3C159">
            <wp:simplePos x="0" y="0"/>
            <wp:positionH relativeFrom="page">
              <wp:posOffset>938896</wp:posOffset>
            </wp:positionH>
            <wp:positionV relativeFrom="paragraph">
              <wp:posOffset>-129762</wp:posOffset>
            </wp:positionV>
            <wp:extent cx="544634" cy="476320"/>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49" cstate="print"/>
                    <a:stretch>
                      <a:fillRect/>
                    </a:stretch>
                  </pic:blipFill>
                  <pic:spPr>
                    <a:xfrm>
                      <a:off x="0" y="0"/>
                      <a:ext cx="544634" cy="476320"/>
                    </a:xfrm>
                    <a:prstGeom prst="rect">
                      <a:avLst/>
                    </a:prstGeom>
                  </pic:spPr>
                </pic:pic>
              </a:graphicData>
            </a:graphic>
          </wp:anchor>
        </w:drawing>
      </w:r>
      <w:r w:rsidR="00C96A6B" w:rsidRPr="00AF57ED">
        <w:rPr>
          <w:rFonts w:ascii="Merriweather" w:hAnsi="Merriweather"/>
          <w:w w:val="110"/>
          <w:lang w:val="fr-FR"/>
        </w:rPr>
        <w:t>Mise en œuvre</w:t>
      </w:r>
    </w:p>
    <w:p w14:paraId="70F480E4" w14:textId="77777777" w:rsidR="005210B7" w:rsidRPr="00AF57ED" w:rsidRDefault="005210B7">
      <w:pPr>
        <w:pStyle w:val="BodyText"/>
        <w:rPr>
          <w:rFonts w:ascii="Merriweather" w:hAnsi="Merriweather"/>
          <w:b/>
          <w:sz w:val="20"/>
          <w:lang w:val="fr-FR"/>
        </w:rPr>
      </w:pPr>
    </w:p>
    <w:p w14:paraId="6F019CF1" w14:textId="77777777" w:rsidR="005210B7" w:rsidRPr="00AF57ED" w:rsidRDefault="005210B7">
      <w:pPr>
        <w:pStyle w:val="BodyText"/>
        <w:spacing w:before="3"/>
        <w:rPr>
          <w:rFonts w:ascii="Merriweather" w:hAnsi="Merriweather"/>
          <w:b/>
          <w:sz w:val="28"/>
          <w:lang w:val="fr-FR"/>
        </w:rPr>
      </w:pPr>
    </w:p>
    <w:p w14:paraId="76FF5F8E" w14:textId="6CAB2F19" w:rsidR="00405608" w:rsidRDefault="003F4ABC">
      <w:pPr>
        <w:pStyle w:val="BodyText"/>
        <w:spacing w:before="106" w:line="278" w:lineRule="auto"/>
        <w:ind w:left="100"/>
        <w:rPr>
          <w:rFonts w:ascii="Merriweather" w:hAnsi="Merriweather"/>
          <w:w w:val="115"/>
          <w:lang w:val="fr-FR"/>
        </w:rPr>
      </w:pPr>
      <w:r w:rsidRPr="00AF57ED">
        <w:rPr>
          <w:rFonts w:ascii="Merriweather" w:hAnsi="Merriweather"/>
          <w:w w:val="115"/>
          <w:lang w:val="fr-FR"/>
        </w:rPr>
        <w:t xml:space="preserve">Plusieurs éléments sont essentiels pour </w:t>
      </w:r>
      <w:r w:rsidR="00F723E5" w:rsidRPr="00AF57ED">
        <w:rPr>
          <w:rFonts w:ascii="Merriweather" w:hAnsi="Merriweather"/>
          <w:w w:val="115"/>
          <w:lang w:val="fr-FR"/>
        </w:rPr>
        <w:t>s’assurer</w:t>
      </w:r>
      <w:r w:rsidRPr="00AF57ED">
        <w:rPr>
          <w:rFonts w:ascii="Merriweather" w:hAnsi="Merriweather"/>
          <w:w w:val="115"/>
          <w:lang w:val="fr-FR"/>
        </w:rPr>
        <w:t xml:space="preserve"> que les activités sont menées et mises en œuvre efficacement afin de réduire la mortalité infantile. Une coordination et un plaidoyer permanents en faveur de la santé infantile au</w:t>
      </w:r>
      <w:r w:rsidR="00F723E5" w:rsidRPr="00AF57ED">
        <w:rPr>
          <w:rFonts w:ascii="Merriweather" w:hAnsi="Merriweather"/>
          <w:w w:val="115"/>
          <w:lang w:val="fr-FR"/>
        </w:rPr>
        <w:t>x</w:t>
      </w:r>
      <w:r w:rsidRPr="00AF57ED">
        <w:rPr>
          <w:rFonts w:ascii="Merriweather" w:hAnsi="Merriweather"/>
          <w:w w:val="115"/>
          <w:lang w:val="fr-FR"/>
        </w:rPr>
        <w:t xml:space="preserve"> niveau</w:t>
      </w:r>
      <w:r w:rsidR="00F723E5" w:rsidRPr="00AF57ED">
        <w:rPr>
          <w:rFonts w:ascii="Merriweather" w:hAnsi="Merriweather"/>
          <w:w w:val="115"/>
          <w:lang w:val="fr-FR"/>
        </w:rPr>
        <w:t>x</w:t>
      </w:r>
      <w:r w:rsidRPr="00AF57ED">
        <w:rPr>
          <w:rFonts w:ascii="Merriweather" w:hAnsi="Merriweather"/>
          <w:w w:val="115"/>
          <w:lang w:val="fr-FR"/>
        </w:rPr>
        <w:t xml:space="preserve"> national et infranational</w:t>
      </w:r>
      <w:r w:rsidR="00F723E5" w:rsidRPr="00AF57ED">
        <w:rPr>
          <w:rFonts w:ascii="Merriweather" w:hAnsi="Merriweather"/>
          <w:w w:val="115"/>
          <w:lang w:val="fr-FR"/>
        </w:rPr>
        <w:t> ;</w:t>
      </w:r>
      <w:r w:rsidRPr="00AF57ED">
        <w:rPr>
          <w:rFonts w:ascii="Merriweather" w:hAnsi="Merriweather"/>
          <w:w w:val="115"/>
          <w:lang w:val="fr-FR"/>
        </w:rPr>
        <w:t xml:space="preserve"> la garantie de ressources suffisantes (humaines, financières et matérielles) et la gestion de leur utilisation efficace afin que les activités puissent être menées comme prévu; la mise en place d'un environnement de supervision favorable pour </w:t>
      </w:r>
    </w:p>
    <w:p w14:paraId="635235C9" w14:textId="77777777" w:rsidR="00405608" w:rsidRDefault="00405608">
      <w:pPr>
        <w:pStyle w:val="BodyText"/>
        <w:spacing w:before="106" w:line="278" w:lineRule="auto"/>
        <w:ind w:left="100"/>
        <w:rPr>
          <w:rFonts w:ascii="Merriweather" w:hAnsi="Merriweather"/>
          <w:w w:val="115"/>
          <w:lang w:val="fr-FR"/>
        </w:rPr>
      </w:pPr>
    </w:p>
    <w:p w14:paraId="2BEEBBF8" w14:textId="005266C7" w:rsidR="005210B7" w:rsidRPr="00B208D2" w:rsidRDefault="003F4ABC" w:rsidP="00B208D2">
      <w:pPr>
        <w:pStyle w:val="BodyText"/>
        <w:spacing w:before="106" w:line="278" w:lineRule="auto"/>
        <w:ind w:left="100"/>
        <w:rPr>
          <w:rFonts w:ascii="Merriweather" w:hAnsi="Merriweather"/>
          <w:w w:val="115"/>
          <w:lang w:val="fr-FR"/>
        </w:rPr>
      </w:pPr>
      <w:r w:rsidRPr="00AF57ED">
        <w:rPr>
          <w:rFonts w:ascii="Merriweather" w:hAnsi="Merriweather"/>
          <w:w w:val="115"/>
          <w:lang w:val="fr-FR"/>
        </w:rPr>
        <w:t>motiver le personnel et garantir des soins de qualité ; l'engagement adéquat des communautés pour créer une prise de conscience et une demande de services de santé ; et le suivi des progrès de la mise en œuvre par l'analyse des données collectées régulièrement</w:t>
      </w:r>
      <w:r w:rsidRPr="00AF57ED">
        <w:rPr>
          <w:rFonts w:ascii="Merriweather" w:hAnsi="Merriweather"/>
          <w:w w:val="115"/>
          <w:sz w:val="20"/>
          <w:szCs w:val="20"/>
          <w:lang w:val="fr-FR"/>
        </w:rPr>
        <w:t>.</w:t>
      </w:r>
    </w:p>
    <w:p w14:paraId="00ADDAA9" w14:textId="77777777" w:rsidR="005210B7" w:rsidRPr="00AF57ED" w:rsidRDefault="005210B7">
      <w:pPr>
        <w:pStyle w:val="BodyText"/>
        <w:spacing w:before="8"/>
        <w:rPr>
          <w:rFonts w:ascii="Merriweather" w:hAnsi="Merriweather"/>
          <w:sz w:val="26"/>
          <w:lang w:val="fr-FR"/>
        </w:rPr>
      </w:pPr>
    </w:p>
    <w:p w14:paraId="28AA3666" w14:textId="62890DAD" w:rsidR="005210B7" w:rsidRPr="00AF57ED" w:rsidRDefault="003F4ABC">
      <w:pPr>
        <w:pStyle w:val="Heading3"/>
        <w:spacing w:before="0"/>
        <w:rPr>
          <w:rFonts w:ascii="Merriweather" w:hAnsi="Merriweather"/>
          <w:lang w:val="fr-FR"/>
        </w:rPr>
      </w:pPr>
      <w:r w:rsidRPr="00AF57ED">
        <w:rPr>
          <w:rFonts w:ascii="Merriweather" w:hAnsi="Merriweather"/>
          <w:color w:val="635DC6"/>
          <w:w w:val="110"/>
          <w:lang w:val="fr-FR"/>
        </w:rPr>
        <w:t>Activités clés :</w:t>
      </w:r>
    </w:p>
    <w:p w14:paraId="0E79F012" w14:textId="60D48B07" w:rsidR="00A714E9" w:rsidRPr="00AF57ED" w:rsidRDefault="00A714E9" w:rsidP="00A714E9">
      <w:pPr>
        <w:pStyle w:val="ListParagraph"/>
        <w:numPr>
          <w:ilvl w:val="0"/>
          <w:numId w:val="16"/>
        </w:numPr>
        <w:tabs>
          <w:tab w:val="left" w:pos="820"/>
          <w:tab w:val="left" w:pos="821"/>
        </w:tabs>
        <w:spacing w:line="278" w:lineRule="auto"/>
        <w:ind w:right="184"/>
        <w:rPr>
          <w:rFonts w:ascii="Merriweather" w:hAnsi="Merriweather"/>
          <w:w w:val="115"/>
          <w:lang w:val="fr-FR"/>
        </w:rPr>
      </w:pPr>
      <w:r w:rsidRPr="00AF57ED">
        <w:rPr>
          <w:rFonts w:ascii="Merriweather" w:hAnsi="Merriweather"/>
          <w:w w:val="115"/>
          <w:lang w:val="fr-FR"/>
        </w:rPr>
        <w:t>Diffusion du plan de la CSA au</w:t>
      </w:r>
      <w:r w:rsidR="003C559B" w:rsidRPr="00AF57ED">
        <w:rPr>
          <w:rFonts w:ascii="Merriweather" w:hAnsi="Merriweather"/>
          <w:w w:val="115"/>
          <w:lang w:val="fr-FR"/>
        </w:rPr>
        <w:t>x</w:t>
      </w:r>
      <w:r w:rsidRPr="00AF57ED">
        <w:rPr>
          <w:rFonts w:ascii="Merriweather" w:hAnsi="Merriweather"/>
          <w:w w:val="115"/>
          <w:lang w:val="fr-FR"/>
        </w:rPr>
        <w:t xml:space="preserve"> niveau</w:t>
      </w:r>
      <w:r w:rsidR="003C559B" w:rsidRPr="00AF57ED">
        <w:rPr>
          <w:rFonts w:ascii="Merriweather" w:hAnsi="Merriweather"/>
          <w:w w:val="115"/>
          <w:lang w:val="fr-FR"/>
        </w:rPr>
        <w:t>x</w:t>
      </w:r>
      <w:r w:rsidRPr="00AF57ED">
        <w:rPr>
          <w:rFonts w:ascii="Merriweather" w:hAnsi="Merriweather"/>
          <w:w w:val="115"/>
          <w:lang w:val="fr-FR"/>
        </w:rPr>
        <w:t xml:space="preserve"> national et infranational</w:t>
      </w:r>
    </w:p>
    <w:p w14:paraId="2C4F7949" w14:textId="64C5A62C" w:rsidR="00A714E9" w:rsidRPr="00AF57ED" w:rsidRDefault="00A714E9" w:rsidP="00A714E9">
      <w:pPr>
        <w:tabs>
          <w:tab w:val="left" w:pos="820"/>
          <w:tab w:val="left" w:pos="821"/>
        </w:tabs>
        <w:spacing w:line="278" w:lineRule="auto"/>
        <w:ind w:left="460" w:right="184"/>
        <w:rPr>
          <w:rFonts w:ascii="Merriweather" w:hAnsi="Merriweather"/>
          <w:w w:val="115"/>
          <w:lang w:val="fr-FR"/>
        </w:rPr>
      </w:pPr>
    </w:p>
    <w:p w14:paraId="7FECA222" w14:textId="48745AE9" w:rsidR="00A714E9" w:rsidRPr="00AF57ED" w:rsidRDefault="00A714E9" w:rsidP="00A714E9">
      <w:pPr>
        <w:pStyle w:val="ListParagraph"/>
        <w:numPr>
          <w:ilvl w:val="0"/>
          <w:numId w:val="16"/>
        </w:numPr>
        <w:tabs>
          <w:tab w:val="left" w:pos="820"/>
          <w:tab w:val="left" w:pos="821"/>
        </w:tabs>
        <w:spacing w:line="278" w:lineRule="auto"/>
        <w:ind w:right="184"/>
        <w:rPr>
          <w:rFonts w:ascii="Merriweather" w:hAnsi="Merriweather"/>
          <w:w w:val="115"/>
          <w:lang w:val="fr-FR"/>
        </w:rPr>
      </w:pPr>
      <w:r w:rsidRPr="00AF57ED">
        <w:rPr>
          <w:rFonts w:ascii="Merriweather" w:hAnsi="Merriweather"/>
          <w:w w:val="115"/>
          <w:lang w:val="fr-FR"/>
        </w:rPr>
        <w:t>Identifier et impliquer les parties prenantes infranationales responsables des programmes de santé infantile existants dans la poursuite de la planification et de la mise en œuvre au niveau infranational.</w:t>
      </w:r>
    </w:p>
    <w:p w14:paraId="3414F088" w14:textId="77777777" w:rsidR="00A714E9" w:rsidRPr="00AF57ED" w:rsidRDefault="00A714E9" w:rsidP="00A714E9">
      <w:pPr>
        <w:pStyle w:val="ListParagraph"/>
        <w:tabs>
          <w:tab w:val="left" w:pos="820"/>
          <w:tab w:val="left" w:pos="821"/>
        </w:tabs>
        <w:spacing w:line="278" w:lineRule="auto"/>
        <w:ind w:right="184" w:firstLine="0"/>
        <w:rPr>
          <w:rFonts w:ascii="Merriweather" w:hAnsi="Merriweather"/>
          <w:w w:val="115"/>
          <w:lang w:val="fr-FR"/>
        </w:rPr>
      </w:pPr>
    </w:p>
    <w:p w14:paraId="225C66C0" w14:textId="281F3781" w:rsidR="00A714E9" w:rsidRPr="00AF57ED" w:rsidRDefault="00A714E9" w:rsidP="00A714E9">
      <w:pPr>
        <w:pStyle w:val="ListParagraph"/>
        <w:numPr>
          <w:ilvl w:val="0"/>
          <w:numId w:val="16"/>
        </w:numPr>
        <w:tabs>
          <w:tab w:val="left" w:pos="820"/>
          <w:tab w:val="left" w:pos="821"/>
        </w:tabs>
        <w:spacing w:line="278" w:lineRule="auto"/>
        <w:ind w:right="184"/>
        <w:rPr>
          <w:rFonts w:ascii="Merriweather" w:hAnsi="Merriweather"/>
          <w:w w:val="115"/>
          <w:lang w:val="fr-FR"/>
        </w:rPr>
      </w:pPr>
      <w:r w:rsidRPr="00AF57ED">
        <w:rPr>
          <w:rFonts w:ascii="Merriweather" w:hAnsi="Merriweather"/>
          <w:w w:val="115"/>
          <w:lang w:val="fr-FR"/>
        </w:rPr>
        <w:t>Mener des actions de plaidoyer continues au</w:t>
      </w:r>
      <w:r w:rsidR="003C559B" w:rsidRPr="00AF57ED">
        <w:rPr>
          <w:rFonts w:ascii="Merriweather" w:hAnsi="Merriweather"/>
          <w:w w:val="115"/>
          <w:lang w:val="fr-FR"/>
        </w:rPr>
        <w:t>x</w:t>
      </w:r>
      <w:r w:rsidRPr="00AF57ED">
        <w:rPr>
          <w:rFonts w:ascii="Merriweather" w:hAnsi="Merriweather"/>
          <w:w w:val="115"/>
          <w:lang w:val="fr-FR"/>
        </w:rPr>
        <w:t xml:space="preserve"> niveau</w:t>
      </w:r>
      <w:r w:rsidR="003C559B" w:rsidRPr="00AF57ED">
        <w:rPr>
          <w:rFonts w:ascii="Merriweather" w:hAnsi="Merriweather"/>
          <w:w w:val="115"/>
          <w:lang w:val="fr-FR"/>
        </w:rPr>
        <w:t>x</w:t>
      </w:r>
      <w:r w:rsidRPr="00AF57ED">
        <w:rPr>
          <w:rFonts w:ascii="Merriweather" w:hAnsi="Merriweather"/>
          <w:w w:val="115"/>
          <w:lang w:val="fr-FR"/>
        </w:rPr>
        <w:t xml:space="preserve"> infranational, national, régional et mondial.</w:t>
      </w:r>
    </w:p>
    <w:p w14:paraId="4DDEA951" w14:textId="77777777" w:rsidR="00A714E9" w:rsidRPr="00AF57ED" w:rsidRDefault="00A714E9" w:rsidP="00A714E9">
      <w:pPr>
        <w:pStyle w:val="ListParagraph"/>
        <w:tabs>
          <w:tab w:val="left" w:pos="820"/>
          <w:tab w:val="left" w:pos="821"/>
        </w:tabs>
        <w:spacing w:line="278" w:lineRule="auto"/>
        <w:ind w:right="184" w:firstLine="0"/>
        <w:rPr>
          <w:rFonts w:ascii="Merriweather" w:hAnsi="Merriweather"/>
          <w:w w:val="115"/>
          <w:lang w:val="fr-FR"/>
        </w:rPr>
      </w:pPr>
    </w:p>
    <w:p w14:paraId="721272E5" w14:textId="2824419A" w:rsidR="00A714E9" w:rsidRPr="00AF57ED" w:rsidRDefault="00A714E9" w:rsidP="00A714E9">
      <w:pPr>
        <w:pStyle w:val="ListParagraph"/>
        <w:numPr>
          <w:ilvl w:val="0"/>
          <w:numId w:val="16"/>
        </w:numPr>
        <w:tabs>
          <w:tab w:val="left" w:pos="820"/>
          <w:tab w:val="left" w:pos="821"/>
        </w:tabs>
        <w:spacing w:line="278" w:lineRule="auto"/>
        <w:ind w:right="184"/>
        <w:rPr>
          <w:rFonts w:ascii="Merriweather" w:hAnsi="Merriweather"/>
          <w:w w:val="115"/>
          <w:lang w:val="fr-FR"/>
        </w:rPr>
      </w:pPr>
      <w:r w:rsidRPr="00AF57ED">
        <w:rPr>
          <w:rFonts w:ascii="Merriweather" w:hAnsi="Merriweather"/>
          <w:w w:val="115"/>
          <w:lang w:val="fr-FR"/>
        </w:rPr>
        <w:t xml:space="preserve">Veiller à ce que des structures de gouvernance et de coordination solides soient </w:t>
      </w:r>
      <w:r w:rsidR="00B305B6" w:rsidRPr="00AF57ED">
        <w:rPr>
          <w:rFonts w:ascii="Merriweather" w:hAnsi="Merriweather"/>
          <w:w w:val="115"/>
          <w:lang w:val="fr-FR"/>
        </w:rPr>
        <w:t xml:space="preserve">mises </w:t>
      </w:r>
      <w:r w:rsidRPr="00AF57ED">
        <w:rPr>
          <w:rFonts w:ascii="Merriweather" w:hAnsi="Merriweather"/>
          <w:w w:val="115"/>
          <w:lang w:val="fr-FR"/>
        </w:rPr>
        <w:t>en place au niveau infranational.</w:t>
      </w:r>
    </w:p>
    <w:p w14:paraId="48CEBFAA" w14:textId="77777777" w:rsidR="00A714E9" w:rsidRPr="00AF57ED" w:rsidRDefault="00A714E9" w:rsidP="00A714E9">
      <w:pPr>
        <w:tabs>
          <w:tab w:val="left" w:pos="820"/>
          <w:tab w:val="left" w:pos="821"/>
        </w:tabs>
        <w:spacing w:line="278" w:lineRule="auto"/>
        <w:ind w:left="460" w:right="184"/>
        <w:rPr>
          <w:rFonts w:ascii="Merriweather" w:hAnsi="Merriweather"/>
          <w:w w:val="115"/>
          <w:lang w:val="fr-FR"/>
        </w:rPr>
      </w:pPr>
    </w:p>
    <w:p w14:paraId="0B0FCEF4" w14:textId="172CD248" w:rsidR="005210B7" w:rsidRPr="00AF57ED" w:rsidRDefault="00A714E9" w:rsidP="00A714E9">
      <w:pPr>
        <w:pStyle w:val="ListParagraph"/>
        <w:numPr>
          <w:ilvl w:val="0"/>
          <w:numId w:val="16"/>
        </w:numPr>
        <w:tabs>
          <w:tab w:val="left" w:pos="820"/>
          <w:tab w:val="left" w:pos="821"/>
        </w:tabs>
        <w:spacing w:line="278" w:lineRule="auto"/>
        <w:ind w:right="184"/>
        <w:rPr>
          <w:rFonts w:ascii="Merriweather" w:hAnsi="Merriweather"/>
          <w:lang w:val="fr-FR"/>
        </w:rPr>
      </w:pPr>
      <w:r w:rsidRPr="00AF57ED">
        <w:rPr>
          <w:rFonts w:ascii="Merriweather" w:hAnsi="Merriweather"/>
          <w:w w:val="115"/>
          <w:lang w:val="fr-FR"/>
        </w:rPr>
        <w:t xml:space="preserve">Élaborer ou affiner un plan de mobilisation des ressources. </w:t>
      </w:r>
      <w:r w:rsidR="008F763E" w:rsidRPr="00AF57ED">
        <w:rPr>
          <w:rFonts w:ascii="Merriweather" w:hAnsi="Merriweather"/>
          <w:w w:val="115"/>
          <w:lang w:val="fr-FR"/>
        </w:rPr>
        <w:t>Amen</w:t>
      </w:r>
      <w:r w:rsidRPr="00AF57ED">
        <w:rPr>
          <w:rFonts w:ascii="Merriweather" w:hAnsi="Merriweather"/>
          <w:w w:val="115"/>
          <w:lang w:val="fr-FR"/>
        </w:rPr>
        <w:t xml:space="preserve">er le Ministère des finances, les organisations donatrices, les partenaires de mise en œuvre et d'autres organisations concernées </w:t>
      </w:r>
      <w:r w:rsidR="008F763E" w:rsidRPr="00AF57ED">
        <w:rPr>
          <w:rFonts w:ascii="Merriweather" w:hAnsi="Merriweather"/>
          <w:w w:val="115"/>
          <w:lang w:val="fr-FR"/>
        </w:rPr>
        <w:t>à</w:t>
      </w:r>
      <w:r w:rsidRPr="00AF57ED">
        <w:rPr>
          <w:rFonts w:ascii="Merriweather" w:hAnsi="Merriweather"/>
          <w:w w:val="115"/>
          <w:lang w:val="fr-FR"/>
        </w:rPr>
        <w:t xml:space="preserve"> comprendre les ressources nécessaires et les lacunes.</w:t>
      </w:r>
    </w:p>
    <w:p w14:paraId="78832281" w14:textId="05139AFE" w:rsidR="005210B7" w:rsidRPr="00AF57ED" w:rsidRDefault="00A714E9">
      <w:pPr>
        <w:pStyle w:val="ListParagraph"/>
        <w:numPr>
          <w:ilvl w:val="1"/>
          <w:numId w:val="16"/>
        </w:numPr>
        <w:tabs>
          <w:tab w:val="left" w:pos="1900"/>
          <w:tab w:val="left" w:pos="1901"/>
        </w:tabs>
        <w:spacing w:line="280" w:lineRule="exact"/>
        <w:ind w:hanging="361"/>
        <w:rPr>
          <w:rFonts w:ascii="Merriweather" w:hAnsi="Merriweather"/>
          <w:lang w:val="fr-FR"/>
        </w:rPr>
      </w:pPr>
      <w:r w:rsidRPr="00AF57ED">
        <w:rPr>
          <w:rFonts w:ascii="Merriweather" w:hAnsi="Merriweather"/>
          <w:w w:val="115"/>
          <w:lang w:val="fr-FR"/>
        </w:rPr>
        <w:t>Combler les déficits en termes d'investissement en optimisant les ressources existantes</w:t>
      </w:r>
    </w:p>
    <w:p w14:paraId="59CFB416" w14:textId="77777777" w:rsidR="005210B7" w:rsidRPr="00AF57ED" w:rsidRDefault="002D725B">
      <w:pPr>
        <w:pStyle w:val="BodyText"/>
        <w:spacing w:before="11"/>
        <w:rPr>
          <w:rFonts w:ascii="Merriweather" w:hAnsi="Merriweather"/>
          <w:sz w:val="26"/>
          <w:lang w:val="fr-FR"/>
        </w:rPr>
      </w:pPr>
      <w:r w:rsidRPr="00AF57ED">
        <w:rPr>
          <w:rFonts w:ascii="Merriweather" w:hAnsi="Merriweather"/>
          <w:noProof/>
          <w:lang w:val="fr-FR"/>
        </w:rPr>
        <mc:AlternateContent>
          <mc:Choice Requires="wps">
            <w:drawing>
              <wp:anchor distT="0" distB="0" distL="0" distR="0" simplePos="0" relativeHeight="251675648" behindDoc="1" locked="0" layoutInCell="1" allowOverlap="1" wp14:anchorId="4BAD7915" wp14:editId="54C4A888">
                <wp:simplePos x="0" y="0"/>
                <wp:positionH relativeFrom="page">
                  <wp:posOffset>1341120</wp:posOffset>
                </wp:positionH>
                <wp:positionV relativeFrom="paragraph">
                  <wp:posOffset>227330</wp:posOffset>
                </wp:positionV>
                <wp:extent cx="5138420" cy="357505"/>
                <wp:effectExtent l="0" t="0" r="5080" b="4445"/>
                <wp:wrapTopAndBottom/>
                <wp:docPr id="19081433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357505"/>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997FB" w14:textId="0787E2E7" w:rsidR="005210B7" w:rsidRPr="005237EE" w:rsidRDefault="002E0A22">
                            <w:pPr>
                              <w:numPr>
                                <w:ilvl w:val="0"/>
                                <w:numId w:val="3"/>
                              </w:numPr>
                              <w:tabs>
                                <w:tab w:val="left" w:pos="470"/>
                                <w:tab w:val="left" w:pos="471"/>
                              </w:tabs>
                              <w:spacing w:before="122"/>
                              <w:ind w:hanging="361"/>
                              <w:rPr>
                                <w:rFonts w:ascii="Merriweather" w:hAnsi="Merriweather"/>
                                <w:b/>
                                <w:i/>
                                <w:sz w:val="16"/>
                                <w:szCs w:val="16"/>
                              </w:rPr>
                            </w:pPr>
                            <w:r w:rsidRPr="005237EE">
                              <w:rPr>
                                <w:rFonts w:ascii="Merriweather" w:hAnsi="Merriweather"/>
                                <w:b/>
                                <w:w w:val="110"/>
                                <w:sz w:val="16"/>
                                <w:szCs w:val="16"/>
                                <w:lang w:val="fr-FR"/>
                              </w:rPr>
                              <w:t>Outil d'orientation pour la mobilisation des ressources.</w:t>
                            </w:r>
                            <w:r w:rsidRPr="005237EE">
                              <w:rPr>
                                <w:rFonts w:ascii="Merriweather" w:hAnsi="Merriweather"/>
                                <w:b/>
                                <w:spacing w:val="-6"/>
                                <w:w w:val="110"/>
                                <w:sz w:val="16"/>
                                <w:szCs w:val="16"/>
                                <w:lang w:val="fr-FR"/>
                              </w:rPr>
                              <w:t xml:space="preserve"> </w:t>
                            </w:r>
                            <w:bookmarkStart w:id="14" w:name="_Hlk168481355"/>
                            <w:bookmarkStart w:id="15" w:name="_Hlk168481356"/>
                            <w:r w:rsidRPr="005237EE">
                              <w:rPr>
                                <w:rFonts w:ascii="Merriweather" w:hAnsi="Merriweather"/>
                                <w:bCs/>
                                <w:w w:val="110"/>
                                <w:sz w:val="16"/>
                                <w:szCs w:val="16"/>
                                <w:lang w:val="fr-FR"/>
                              </w:rPr>
                              <w:t>Groupe de travail sur la santé de l'enfant (2024).</w:t>
                            </w:r>
                            <w:r w:rsidRPr="005237EE">
                              <w:rPr>
                                <w:rFonts w:ascii="Merriweather" w:hAnsi="Merriweather"/>
                                <w:spacing w:val="-10"/>
                                <w:w w:val="110"/>
                                <w:sz w:val="16"/>
                                <w:szCs w:val="16"/>
                                <w:lang w:val="fr-FR"/>
                              </w:rPr>
                              <w:t xml:space="preserve"> </w:t>
                            </w:r>
                            <w:r w:rsidR="00E37C49" w:rsidRPr="005237EE">
                              <w:rPr>
                                <w:rFonts w:ascii="Merriweather" w:hAnsi="Merriweather"/>
                                <w:b/>
                                <w:i/>
                                <w:iCs/>
                                <w:color w:val="FF0000"/>
                                <w:w w:val="110"/>
                                <w:sz w:val="16"/>
                                <w:szCs w:val="16"/>
                                <w:lang w:val="fr-FR"/>
                              </w:rPr>
                              <w:t>Bientôt disponible</w:t>
                            </w:r>
                            <w:r w:rsidRPr="005237EE">
                              <w:rPr>
                                <w:rFonts w:ascii="Merriweather" w:hAnsi="Merriweather"/>
                                <w:b/>
                                <w:i/>
                                <w:color w:val="FF0000"/>
                                <w:w w:val="110"/>
                                <w:sz w:val="16"/>
                                <w:szCs w:val="16"/>
                              </w:rPr>
                              <w:t>.</w:t>
                            </w:r>
                            <w:bookmarkEnd w:id="14"/>
                            <w:bookmarkEnd w:id="1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7915" id="Text Box 4" o:spid="_x0000_s1038" type="#_x0000_t202" style="position:absolute;margin-left:105.6pt;margin-top:17.9pt;width:404.6pt;height:28.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" fillcolor="#d9d2e9" stroked="f">
                <v:textbox inset="0,0,0,0">
                  <w:txbxContent>
                    <w:p w14:paraId="66E997FB" w14:textId="0787E2E7" w:rsidR="005210B7" w:rsidRPr="005237EE" w:rsidRDefault="002E0A22">
                      <w:pPr>
                        <w:numPr>
                          <w:ilvl w:val="0"/>
                          <w:numId w:val="3"/>
                        </w:numPr>
                        <w:tabs>
                          <w:tab w:val="left" w:pos="470"/>
                          <w:tab w:val="left" w:pos="471"/>
                        </w:tabs>
                        <w:spacing w:before="122"/>
                        <w:ind w:hanging="361"/>
                        <w:rPr>
                          <w:rFonts w:ascii="Merriweather" w:hAnsi="Merriweather"/>
                          <w:b/>
                          <w:i/>
                          <w:sz w:val="16"/>
                          <w:szCs w:val="16"/>
                        </w:rPr>
                      </w:pPr>
                      <w:r w:rsidRPr="005237EE">
                        <w:rPr>
                          <w:rFonts w:ascii="Merriweather" w:hAnsi="Merriweather"/>
                          <w:b/>
                          <w:w w:val="110"/>
                          <w:sz w:val="16"/>
                          <w:szCs w:val="16"/>
                          <w:lang w:val="fr-FR"/>
                        </w:rPr>
                        <w:t>Outil d'orientation pour la mobilisation des ressources.</w:t>
                      </w:r>
                      <w:r w:rsidRPr="005237EE">
                        <w:rPr>
                          <w:rFonts w:ascii="Merriweather" w:hAnsi="Merriweather"/>
                          <w:b/>
                          <w:spacing w:val="-6"/>
                          <w:w w:val="110"/>
                          <w:sz w:val="16"/>
                          <w:szCs w:val="16"/>
                          <w:lang w:val="fr-FR"/>
                        </w:rPr>
                        <w:t xml:space="preserve"> </w:t>
                      </w:r>
                      <w:bookmarkStart w:id="16" w:name="_Hlk168481355"/>
                      <w:bookmarkStart w:id="17" w:name="_Hlk168481356"/>
                      <w:r w:rsidRPr="005237EE">
                        <w:rPr>
                          <w:rFonts w:ascii="Merriweather" w:hAnsi="Merriweather"/>
                          <w:bCs/>
                          <w:w w:val="110"/>
                          <w:sz w:val="16"/>
                          <w:szCs w:val="16"/>
                          <w:lang w:val="fr-FR"/>
                        </w:rPr>
                        <w:t>Groupe de travail sur la santé de l'enfant (2024).</w:t>
                      </w:r>
                      <w:r w:rsidRPr="005237EE">
                        <w:rPr>
                          <w:rFonts w:ascii="Merriweather" w:hAnsi="Merriweather"/>
                          <w:spacing w:val="-10"/>
                          <w:w w:val="110"/>
                          <w:sz w:val="16"/>
                          <w:szCs w:val="16"/>
                          <w:lang w:val="fr-FR"/>
                        </w:rPr>
                        <w:t xml:space="preserve"> </w:t>
                      </w:r>
                      <w:r w:rsidR="00E37C49" w:rsidRPr="005237EE">
                        <w:rPr>
                          <w:rFonts w:ascii="Merriweather" w:hAnsi="Merriweather"/>
                          <w:b/>
                          <w:i/>
                          <w:iCs/>
                          <w:color w:val="FF0000"/>
                          <w:w w:val="110"/>
                          <w:sz w:val="16"/>
                          <w:szCs w:val="16"/>
                          <w:lang w:val="fr-FR"/>
                        </w:rPr>
                        <w:t>Bientôt disponible</w:t>
                      </w:r>
                      <w:r w:rsidRPr="005237EE">
                        <w:rPr>
                          <w:rFonts w:ascii="Merriweather" w:hAnsi="Merriweather"/>
                          <w:b/>
                          <w:i/>
                          <w:color w:val="FF0000"/>
                          <w:w w:val="110"/>
                          <w:sz w:val="16"/>
                          <w:szCs w:val="16"/>
                        </w:rPr>
                        <w:t>.</w:t>
                      </w:r>
                      <w:bookmarkEnd w:id="16"/>
                      <w:bookmarkEnd w:id="17"/>
                    </w:p>
                  </w:txbxContent>
                </v:textbox>
                <w10:wrap type="topAndBottom" anchorx="page"/>
              </v:shape>
            </w:pict>
          </mc:Fallback>
        </mc:AlternateContent>
      </w:r>
    </w:p>
    <w:p w14:paraId="103C8856" w14:textId="77777777" w:rsidR="005210B7" w:rsidRPr="00AF57ED" w:rsidRDefault="005210B7">
      <w:pPr>
        <w:pStyle w:val="BodyText"/>
        <w:spacing w:before="4"/>
        <w:rPr>
          <w:rFonts w:ascii="Merriweather" w:hAnsi="Merriweather"/>
          <w:sz w:val="16"/>
          <w:lang w:val="fr-FR"/>
        </w:rPr>
      </w:pPr>
    </w:p>
    <w:p w14:paraId="7D4704A2" w14:textId="1C32CD6F" w:rsidR="005210B7" w:rsidRPr="00AF57ED" w:rsidRDefault="00CB73F9">
      <w:pPr>
        <w:pStyle w:val="BodyText"/>
        <w:spacing w:before="106" w:line="280" w:lineRule="auto"/>
        <w:ind w:left="100" w:right="118"/>
        <w:rPr>
          <w:rFonts w:ascii="Merriweather" w:hAnsi="Merriweather"/>
          <w:lang w:val="fr-FR"/>
        </w:rPr>
      </w:pPr>
      <w:r w:rsidRPr="00AF57ED">
        <w:rPr>
          <w:rFonts w:ascii="Merriweather" w:hAnsi="Merriweather"/>
          <w:w w:val="110"/>
          <w:lang w:val="fr-FR"/>
        </w:rPr>
        <w:t xml:space="preserve">Pour des ressources et des outils supplémentaires </w:t>
      </w:r>
      <w:r w:rsidR="00484251" w:rsidRPr="00AF57ED">
        <w:rPr>
          <w:rFonts w:ascii="Merriweather" w:hAnsi="Merriweather"/>
          <w:w w:val="110"/>
          <w:lang w:val="fr-FR"/>
        </w:rPr>
        <w:t>à l'appui des</w:t>
      </w:r>
      <w:r w:rsidRPr="00AF57ED">
        <w:rPr>
          <w:rFonts w:ascii="Merriweather" w:hAnsi="Merriweather"/>
          <w:w w:val="110"/>
          <w:lang w:val="fr-FR"/>
        </w:rPr>
        <w:t xml:space="preserve"> activités de</w:t>
      </w:r>
      <w:r w:rsidR="008F763E" w:rsidRPr="00AF57ED">
        <w:rPr>
          <w:rFonts w:ascii="Merriweather" w:hAnsi="Merriweather"/>
          <w:w w:val="110"/>
          <w:lang w:val="fr-FR"/>
        </w:rPr>
        <w:t xml:space="preserve"> mise en œuvre</w:t>
      </w:r>
      <w:r w:rsidRPr="00AF57ED">
        <w:rPr>
          <w:rFonts w:ascii="Merriweather" w:hAnsi="Merriweather"/>
          <w:w w:val="110"/>
          <w:lang w:val="fr-FR"/>
        </w:rPr>
        <w:t>, veuillez consulter la section</w:t>
      </w:r>
      <w:r w:rsidR="00767F15" w:rsidRPr="00AF57ED">
        <w:rPr>
          <w:rFonts w:ascii="Merriweather" w:hAnsi="Merriweather"/>
          <w:w w:val="115"/>
          <w:lang w:val="fr-FR"/>
        </w:rPr>
        <w:t xml:space="preserve"> </w:t>
      </w:r>
      <w:hyperlink r:id="rId50">
        <w:r w:rsidR="008F763E" w:rsidRPr="00AF57ED">
          <w:rPr>
            <w:rFonts w:ascii="Merriweather" w:hAnsi="Merriweather"/>
            <w:color w:val="1154CC"/>
            <w:w w:val="115"/>
            <w:u w:val="single" w:color="1154CC"/>
            <w:lang w:val="fr-FR"/>
          </w:rPr>
          <w:t>CSA Toolkit Implementation</w:t>
        </w:r>
        <w:r w:rsidR="008F763E" w:rsidRPr="00AF57ED">
          <w:rPr>
            <w:rFonts w:ascii="Merriweather" w:hAnsi="Merriweather"/>
            <w:w w:val="115"/>
            <w:lang w:val="fr-FR"/>
          </w:rPr>
          <w:t xml:space="preserve"> (Mise </w:t>
        </w:r>
        <w:r w:rsidR="00767F15" w:rsidRPr="00AF57ED">
          <w:rPr>
            <w:rFonts w:ascii="Merriweather" w:hAnsi="Merriweather"/>
            <w:w w:val="115"/>
            <w:lang w:val="fr-FR"/>
          </w:rPr>
          <w:t xml:space="preserve">en œuvre de la </w:t>
        </w:r>
        <w:r w:rsidR="008F763E" w:rsidRPr="00AF57ED">
          <w:rPr>
            <w:rFonts w:ascii="Merriweather" w:hAnsi="Merriweather"/>
            <w:w w:val="115"/>
            <w:lang w:val="fr-FR"/>
          </w:rPr>
          <w:t xml:space="preserve">Boîte </w:t>
        </w:r>
        <w:r w:rsidR="00767F15" w:rsidRPr="00AF57ED">
          <w:rPr>
            <w:rFonts w:ascii="Merriweather" w:hAnsi="Merriweather"/>
            <w:w w:val="115"/>
            <w:lang w:val="fr-FR"/>
          </w:rPr>
          <w:t>à outils CSA</w:t>
        </w:r>
        <w:r w:rsidR="008F763E" w:rsidRPr="00AF57ED">
          <w:rPr>
            <w:rFonts w:ascii="Merriweather" w:hAnsi="Merriweather"/>
            <w:w w:val="115"/>
            <w:lang w:val="fr-FR"/>
          </w:rPr>
          <w:t>)</w:t>
        </w:r>
        <w:r w:rsidR="00767F15" w:rsidRPr="00AF57ED">
          <w:rPr>
            <w:rFonts w:ascii="Merriweather" w:hAnsi="Merriweather"/>
            <w:w w:val="115"/>
            <w:lang w:val="fr-FR"/>
          </w:rPr>
          <w:t>.</w:t>
        </w:r>
        <w:r w:rsidR="00767F15" w:rsidRPr="00AF57ED">
          <w:rPr>
            <w:rFonts w:ascii="Merriweather" w:hAnsi="Merriweather"/>
            <w:color w:val="1154CC"/>
            <w:spacing w:val="-39"/>
            <w:w w:val="115"/>
            <w:lang w:val="fr-FR"/>
          </w:rPr>
          <w:t xml:space="preserve"> </w:t>
        </w:r>
      </w:hyperlink>
    </w:p>
    <w:p w14:paraId="2889C04D" w14:textId="77777777" w:rsidR="005210B7" w:rsidRPr="00AF57ED" w:rsidRDefault="005210B7">
      <w:pPr>
        <w:pStyle w:val="BodyText"/>
        <w:rPr>
          <w:rFonts w:ascii="Merriweather" w:hAnsi="Merriweather"/>
          <w:sz w:val="28"/>
          <w:lang w:val="fr-FR"/>
        </w:rPr>
      </w:pPr>
    </w:p>
    <w:p w14:paraId="47A310C8" w14:textId="77777777" w:rsidR="005210B7" w:rsidRPr="00AF57ED" w:rsidRDefault="005210B7">
      <w:pPr>
        <w:pStyle w:val="BodyText"/>
        <w:spacing w:before="7"/>
        <w:rPr>
          <w:rFonts w:ascii="Merriweather" w:hAnsi="Merriweather"/>
          <w:sz w:val="25"/>
          <w:lang w:val="fr-FR"/>
        </w:rPr>
      </w:pPr>
    </w:p>
    <w:p w14:paraId="55C79515" w14:textId="6BA8DAC7" w:rsidR="005210B7" w:rsidRPr="00AF57ED" w:rsidRDefault="00F3600D">
      <w:pPr>
        <w:pStyle w:val="Heading2"/>
        <w:rPr>
          <w:rFonts w:ascii="Merriweather" w:hAnsi="Merriweather"/>
          <w:lang w:val="fr-FR"/>
        </w:rPr>
      </w:pPr>
      <w:r w:rsidRPr="00AF57ED">
        <w:rPr>
          <w:rFonts w:ascii="Merriweather" w:hAnsi="Merriweather"/>
          <w:noProof/>
          <w:lang w:val="fr-FR"/>
        </w:rPr>
        <w:drawing>
          <wp:anchor distT="0" distB="0" distL="0" distR="0" simplePos="0" relativeHeight="251677696" behindDoc="0" locked="0" layoutInCell="1" allowOverlap="1" wp14:anchorId="120CCB64" wp14:editId="0FE3892F">
            <wp:simplePos x="0" y="0"/>
            <wp:positionH relativeFrom="page">
              <wp:posOffset>962057</wp:posOffset>
            </wp:positionH>
            <wp:positionV relativeFrom="paragraph">
              <wp:posOffset>-209065</wp:posOffset>
            </wp:positionV>
            <wp:extent cx="514927" cy="659152"/>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51" cstate="print"/>
                    <a:stretch>
                      <a:fillRect/>
                    </a:stretch>
                  </pic:blipFill>
                  <pic:spPr>
                    <a:xfrm>
                      <a:off x="0" y="0"/>
                      <a:ext cx="514927" cy="659152"/>
                    </a:xfrm>
                    <a:prstGeom prst="rect">
                      <a:avLst/>
                    </a:prstGeom>
                  </pic:spPr>
                </pic:pic>
              </a:graphicData>
            </a:graphic>
          </wp:anchor>
        </w:drawing>
      </w:r>
      <w:r w:rsidR="00E21B65" w:rsidRPr="00AF57ED">
        <w:rPr>
          <w:rFonts w:ascii="Merriweather" w:hAnsi="Merriweather"/>
          <w:noProof/>
          <w:lang w:val="fr-FR"/>
        </w:rPr>
        <w:t xml:space="preserve">Mesure des résultats et </w:t>
      </w:r>
      <w:r w:rsidR="00B305B6" w:rsidRPr="00AF57ED">
        <w:rPr>
          <w:rFonts w:ascii="Merriweather" w:hAnsi="Merriweather"/>
          <w:noProof/>
          <w:lang w:val="fr-FR"/>
        </w:rPr>
        <w:t>de l’</w:t>
      </w:r>
      <w:r w:rsidR="00E21B65" w:rsidRPr="00AF57ED">
        <w:rPr>
          <w:rFonts w:ascii="Merriweather" w:hAnsi="Merriweather"/>
          <w:noProof/>
          <w:lang w:val="fr-FR"/>
        </w:rPr>
        <w:t>impact</w:t>
      </w:r>
      <w:r w:rsidRPr="00AF57ED">
        <w:rPr>
          <w:rFonts w:ascii="Merriweather" w:hAnsi="Merriweather"/>
          <w:w w:val="110"/>
          <w:lang w:val="fr-FR"/>
        </w:rPr>
        <w:t xml:space="preserve"> </w:t>
      </w:r>
    </w:p>
    <w:p w14:paraId="2F0FDB29" w14:textId="77777777" w:rsidR="005210B7" w:rsidRDefault="005210B7">
      <w:pPr>
        <w:pStyle w:val="BodyText"/>
        <w:spacing w:before="3"/>
        <w:rPr>
          <w:rFonts w:ascii="Merriweather" w:hAnsi="Merriweather"/>
          <w:b/>
          <w:sz w:val="27"/>
          <w:lang w:val="fr-FR"/>
        </w:rPr>
      </w:pPr>
    </w:p>
    <w:p w14:paraId="34846C52" w14:textId="77777777" w:rsidR="005237EE" w:rsidRPr="00AF57ED" w:rsidRDefault="005237EE">
      <w:pPr>
        <w:pStyle w:val="BodyText"/>
        <w:spacing w:before="3"/>
        <w:rPr>
          <w:rFonts w:ascii="Merriweather" w:hAnsi="Merriweather"/>
          <w:b/>
          <w:sz w:val="27"/>
          <w:lang w:val="fr-FR"/>
        </w:rPr>
      </w:pPr>
    </w:p>
    <w:p w14:paraId="788EA76B" w14:textId="77777777" w:rsidR="00B208D2" w:rsidRDefault="005411B6">
      <w:pPr>
        <w:pStyle w:val="BodyText"/>
        <w:spacing w:line="278" w:lineRule="auto"/>
        <w:ind w:left="100" w:right="137"/>
        <w:rPr>
          <w:rFonts w:ascii="Merriweather" w:hAnsi="Merriweather"/>
          <w:w w:val="115"/>
          <w:lang w:val="fr-FR"/>
        </w:rPr>
      </w:pPr>
      <w:r w:rsidRPr="00AF57ED">
        <w:rPr>
          <w:rFonts w:ascii="Merriweather" w:hAnsi="Merriweather"/>
          <w:w w:val="115"/>
          <w:lang w:val="fr-FR"/>
        </w:rPr>
        <w:t>Un suivi et évaluation efficace est une composante essentielle de la mise en œuvre d'une initiative de CSA réussie. Cela peut aider les pays à déterminer si des progrès ont été accomplis à la suite des interventions</w:t>
      </w:r>
      <w:r w:rsidR="004E74CF" w:rsidRPr="00AF57ED">
        <w:rPr>
          <w:rFonts w:ascii="Merriweather" w:hAnsi="Merriweather"/>
          <w:w w:val="115"/>
          <w:lang w:val="fr-FR"/>
        </w:rPr>
        <w:t>,</w:t>
      </w:r>
      <w:r w:rsidRPr="00AF57ED">
        <w:rPr>
          <w:rFonts w:ascii="Merriweather" w:hAnsi="Merriweather"/>
          <w:w w:val="115"/>
          <w:lang w:val="fr-FR"/>
        </w:rPr>
        <w:t xml:space="preserve"> et à mesurer </w:t>
      </w:r>
    </w:p>
    <w:p w14:paraId="56328F2A" w14:textId="77777777" w:rsidR="00B208D2" w:rsidRDefault="00B208D2">
      <w:pPr>
        <w:pStyle w:val="BodyText"/>
        <w:spacing w:line="278" w:lineRule="auto"/>
        <w:ind w:left="100" w:right="137"/>
        <w:rPr>
          <w:rFonts w:ascii="Merriweather" w:hAnsi="Merriweather"/>
          <w:w w:val="115"/>
          <w:lang w:val="fr-FR"/>
        </w:rPr>
      </w:pPr>
    </w:p>
    <w:p w14:paraId="3E17243C" w14:textId="13B9B3C7" w:rsidR="005237EE" w:rsidRDefault="005411B6">
      <w:pPr>
        <w:pStyle w:val="BodyText"/>
        <w:spacing w:line="278" w:lineRule="auto"/>
        <w:ind w:left="100" w:right="137"/>
        <w:rPr>
          <w:rFonts w:ascii="Merriweather" w:hAnsi="Merriweather"/>
          <w:w w:val="115"/>
          <w:lang w:val="fr-FR"/>
        </w:rPr>
      </w:pPr>
      <w:r w:rsidRPr="00AF57ED">
        <w:rPr>
          <w:rFonts w:ascii="Merriweather" w:hAnsi="Merriweather"/>
          <w:w w:val="115"/>
          <w:lang w:val="fr-FR"/>
        </w:rPr>
        <w:t xml:space="preserve">ces résultats par rapport aux normes et aux objectifs nationaux et </w:t>
      </w:r>
    </w:p>
    <w:p w14:paraId="6241D7F0" w14:textId="77777777" w:rsidR="005237EE" w:rsidRDefault="005237EE">
      <w:pPr>
        <w:pStyle w:val="BodyText"/>
        <w:spacing w:line="278" w:lineRule="auto"/>
        <w:ind w:left="100" w:right="137"/>
        <w:rPr>
          <w:rFonts w:ascii="Merriweather" w:hAnsi="Merriweather"/>
          <w:w w:val="115"/>
          <w:lang w:val="fr-FR"/>
        </w:rPr>
      </w:pPr>
    </w:p>
    <w:p w14:paraId="0E578BCA" w14:textId="18D5EF16" w:rsidR="005210B7" w:rsidRPr="00AF57ED" w:rsidRDefault="005411B6">
      <w:pPr>
        <w:pStyle w:val="BodyText"/>
        <w:spacing w:line="278" w:lineRule="auto"/>
        <w:ind w:left="100" w:right="137"/>
        <w:rPr>
          <w:rFonts w:ascii="Merriweather" w:hAnsi="Merriweather"/>
          <w:lang w:val="fr-FR"/>
        </w:rPr>
      </w:pPr>
      <w:r w:rsidRPr="00AF57ED">
        <w:rPr>
          <w:rFonts w:ascii="Merriweather" w:hAnsi="Merriweather"/>
          <w:w w:val="115"/>
          <w:lang w:val="fr-FR"/>
        </w:rPr>
        <w:t xml:space="preserve">mondiaux. Un cadre de suivi et évaluation de la CSA, qui fait parfois partie d'un cadre global plus large pour la </w:t>
      </w:r>
      <w:r w:rsidR="00AD1465" w:rsidRPr="00AF57ED">
        <w:rPr>
          <w:rFonts w:ascii="Merriweather" w:hAnsi="Merriweather"/>
          <w:w w:val="115"/>
          <w:lang w:val="fr-FR"/>
        </w:rPr>
        <w:t>SRMNIA</w:t>
      </w:r>
      <w:r w:rsidRPr="00AF57ED">
        <w:rPr>
          <w:rFonts w:ascii="Merriweather" w:hAnsi="Merriweather"/>
          <w:w w:val="115"/>
          <w:lang w:val="fr-FR"/>
        </w:rPr>
        <w:t xml:space="preserve">, devrait inclure l'identification d'indicateurs de santé infantile pertinents, l'identification de sources de données pour les indicateurs, ainsi que l'analyse et la communication des résultats afin d'éclairer </w:t>
      </w:r>
      <w:r w:rsidR="004E74CF" w:rsidRPr="00AF57ED">
        <w:rPr>
          <w:rFonts w:ascii="Merriweather" w:hAnsi="Merriweather"/>
          <w:w w:val="115"/>
          <w:lang w:val="fr-FR"/>
        </w:rPr>
        <w:t>de meilleures</w:t>
      </w:r>
      <w:r w:rsidRPr="00AF57ED">
        <w:rPr>
          <w:rFonts w:ascii="Merriweather" w:hAnsi="Merriweather"/>
          <w:w w:val="115"/>
          <w:lang w:val="fr-FR"/>
        </w:rPr>
        <w:t xml:space="preserve"> pratiques.</w:t>
      </w:r>
    </w:p>
    <w:p w14:paraId="4F9A7A55" w14:textId="77777777" w:rsidR="005210B7" w:rsidRPr="00AF57ED" w:rsidRDefault="005210B7">
      <w:pPr>
        <w:pStyle w:val="BodyText"/>
        <w:spacing w:before="6"/>
        <w:rPr>
          <w:rFonts w:ascii="Merriweather" w:hAnsi="Merriweather"/>
          <w:sz w:val="26"/>
          <w:lang w:val="fr-FR"/>
        </w:rPr>
      </w:pPr>
    </w:p>
    <w:p w14:paraId="7453E053" w14:textId="33F275F5" w:rsidR="005210B7" w:rsidRPr="00AF57ED" w:rsidRDefault="005411B6">
      <w:pPr>
        <w:pStyle w:val="Heading3"/>
        <w:spacing w:before="0"/>
        <w:rPr>
          <w:rFonts w:ascii="Merriweather" w:hAnsi="Merriweather"/>
          <w:lang w:val="fr-FR"/>
        </w:rPr>
      </w:pPr>
      <w:r w:rsidRPr="00AF57ED">
        <w:rPr>
          <w:rFonts w:ascii="Merriweather" w:hAnsi="Merriweather"/>
          <w:color w:val="635DC6"/>
          <w:w w:val="110"/>
          <w:lang w:val="fr-FR"/>
        </w:rPr>
        <w:t>Activités clés :</w:t>
      </w:r>
    </w:p>
    <w:p w14:paraId="50D1BB00" w14:textId="33C5618C" w:rsidR="005210B7" w:rsidRPr="00AF57ED" w:rsidRDefault="005411B6">
      <w:pPr>
        <w:pStyle w:val="ListParagraph"/>
        <w:numPr>
          <w:ilvl w:val="0"/>
          <w:numId w:val="16"/>
        </w:numPr>
        <w:tabs>
          <w:tab w:val="left" w:pos="820"/>
          <w:tab w:val="left" w:pos="821"/>
        </w:tabs>
        <w:spacing w:before="42" w:line="278" w:lineRule="auto"/>
        <w:ind w:right="155"/>
        <w:rPr>
          <w:rFonts w:ascii="Merriweather" w:hAnsi="Merriweather"/>
          <w:lang w:val="fr-FR"/>
        </w:rPr>
      </w:pPr>
      <w:r w:rsidRPr="00AF57ED">
        <w:rPr>
          <w:rFonts w:ascii="Merriweather" w:hAnsi="Merriweather"/>
          <w:w w:val="115"/>
          <w:lang w:val="fr-FR"/>
        </w:rPr>
        <w:t>Renforcer, réviser ou élaborer un cadre de suivi et évaluation solide pour suivre les progrès des activités relatives à la santé de l'enfant.</w:t>
      </w:r>
    </w:p>
    <w:p w14:paraId="18FFC9BE" w14:textId="77777777" w:rsidR="005210B7" w:rsidRPr="00AF57ED" w:rsidRDefault="002D725B">
      <w:pPr>
        <w:pStyle w:val="BodyText"/>
        <w:spacing w:before="4"/>
        <w:rPr>
          <w:rFonts w:ascii="Merriweather" w:hAnsi="Merriweather"/>
          <w:sz w:val="23"/>
          <w:lang w:val="fr-FR"/>
        </w:rPr>
      </w:pPr>
      <w:r w:rsidRPr="00AF57ED">
        <w:rPr>
          <w:rFonts w:ascii="Merriweather" w:hAnsi="Merriweather"/>
          <w:noProof/>
          <w:lang w:val="fr-FR"/>
        </w:rPr>
        <mc:AlternateContent>
          <mc:Choice Requires="wps">
            <w:drawing>
              <wp:anchor distT="0" distB="0" distL="0" distR="0" simplePos="0" relativeHeight="251676672" behindDoc="1" locked="0" layoutInCell="1" allowOverlap="1" wp14:anchorId="271278FD" wp14:editId="677E2AFF">
                <wp:simplePos x="0" y="0"/>
                <wp:positionH relativeFrom="page">
                  <wp:posOffset>1341120</wp:posOffset>
                </wp:positionH>
                <wp:positionV relativeFrom="paragraph">
                  <wp:posOffset>200025</wp:posOffset>
                </wp:positionV>
                <wp:extent cx="5138420" cy="357505"/>
                <wp:effectExtent l="0" t="0" r="5080" b="4445"/>
                <wp:wrapTopAndBottom/>
                <wp:docPr id="18221347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357505"/>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6BE42" w14:textId="5BF4A339" w:rsidR="00D914DA" w:rsidRPr="005237EE" w:rsidRDefault="00F3600D" w:rsidP="00D914DA">
                            <w:pPr>
                              <w:numPr>
                                <w:ilvl w:val="0"/>
                                <w:numId w:val="3"/>
                              </w:numPr>
                              <w:tabs>
                                <w:tab w:val="left" w:pos="470"/>
                                <w:tab w:val="left" w:pos="471"/>
                              </w:tabs>
                              <w:spacing w:before="122"/>
                              <w:ind w:hanging="361"/>
                              <w:rPr>
                                <w:rFonts w:ascii="Merriweather" w:hAnsi="Merriweather"/>
                                <w:b/>
                                <w:i/>
                                <w:sz w:val="16"/>
                                <w:szCs w:val="16"/>
                                <w:lang w:val="fr-FR"/>
                              </w:rPr>
                            </w:pPr>
                            <w:hyperlink r:id="rId52">
                              <w:r w:rsidR="00864E8F" w:rsidRPr="005237EE">
                                <w:rPr>
                                  <w:rFonts w:ascii="Merriweather" w:hAnsi="Merriweather"/>
                                  <w:b/>
                                  <w:color w:val="0000FF"/>
                                  <w:w w:val="110"/>
                                  <w:sz w:val="16"/>
                                  <w:szCs w:val="16"/>
                                  <w:u w:val="single" w:color="0000FF"/>
                                  <w:lang w:val="fr-FR"/>
                                </w:rPr>
                                <w:t>CSA Results Framework</w:t>
                              </w:r>
                              <w:r w:rsidR="00864E8F" w:rsidRPr="005237EE">
                                <w:rPr>
                                  <w:rFonts w:ascii="Merriweather" w:hAnsi="Merriweather"/>
                                  <w:b/>
                                  <w:w w:val="110"/>
                                  <w:sz w:val="16"/>
                                  <w:szCs w:val="16"/>
                                  <w:lang w:val="fr-FR"/>
                                </w:rPr>
                                <w:t xml:space="preserve"> </w:t>
                              </w:r>
                              <w:r w:rsidR="00864E8F" w:rsidRPr="005237EE">
                                <w:rPr>
                                  <w:rFonts w:ascii="Merriweather" w:hAnsi="Merriweather"/>
                                  <w:bCs/>
                                  <w:w w:val="110"/>
                                  <w:sz w:val="16"/>
                                  <w:szCs w:val="16"/>
                                  <w:lang w:val="fr-FR"/>
                                </w:rPr>
                                <w:t>(Cadre</w:t>
                              </w:r>
                              <w:r w:rsidR="00864E8F" w:rsidRPr="005237EE">
                                <w:rPr>
                                  <w:rFonts w:ascii="Merriweather" w:hAnsi="Merriweather"/>
                                  <w:b/>
                                  <w:w w:val="110"/>
                                  <w:sz w:val="16"/>
                                  <w:szCs w:val="16"/>
                                  <w:lang w:val="fr-FR"/>
                                </w:rPr>
                                <w:t xml:space="preserve"> </w:t>
                              </w:r>
                              <w:r w:rsidR="00D914DA" w:rsidRPr="005237EE">
                                <w:rPr>
                                  <w:rFonts w:ascii="Merriweather" w:hAnsi="Merriweather"/>
                                  <w:bCs/>
                                  <w:w w:val="110"/>
                                  <w:sz w:val="16"/>
                                  <w:szCs w:val="16"/>
                                  <w:lang w:val="fr-FR"/>
                                </w:rPr>
                                <w:t>de résultats de la CSA</w:t>
                              </w:r>
                              <w:r w:rsidR="00864E8F" w:rsidRPr="005237EE">
                                <w:rPr>
                                  <w:rFonts w:ascii="Merriweather" w:hAnsi="Merriweather"/>
                                  <w:bCs/>
                                  <w:w w:val="110"/>
                                  <w:sz w:val="16"/>
                                  <w:szCs w:val="16"/>
                                  <w:lang w:val="fr-FR"/>
                                </w:rPr>
                                <w:t>)</w:t>
                              </w:r>
                              <w:r w:rsidR="00D914DA" w:rsidRPr="005237EE">
                                <w:rPr>
                                  <w:rFonts w:ascii="Merriweather" w:hAnsi="Merriweather"/>
                                  <w:bCs/>
                                  <w:w w:val="110"/>
                                  <w:sz w:val="16"/>
                                  <w:szCs w:val="16"/>
                                  <w:lang w:val="fr-FR"/>
                                </w:rPr>
                                <w:t>.</w:t>
                              </w:r>
                              <w:r w:rsidRPr="005237EE">
                                <w:rPr>
                                  <w:rFonts w:ascii="Merriweather" w:hAnsi="Merriweather"/>
                                  <w:b/>
                                  <w:spacing w:val="-8"/>
                                  <w:w w:val="110"/>
                                  <w:sz w:val="16"/>
                                  <w:szCs w:val="16"/>
                                  <w:lang w:val="fr-FR"/>
                                </w:rPr>
                                <w:t xml:space="preserve"> </w:t>
                              </w:r>
                            </w:hyperlink>
                            <w:r w:rsidR="00D914DA" w:rsidRPr="005237EE">
                              <w:rPr>
                                <w:rFonts w:ascii="Merriweather" w:hAnsi="Merriweather"/>
                                <w:bCs/>
                                <w:w w:val="110"/>
                                <w:sz w:val="16"/>
                                <w:szCs w:val="16"/>
                                <w:lang w:val="fr-FR"/>
                              </w:rPr>
                              <w:t xml:space="preserve"> Groupe de travail sur la santé de l'enfant (2024).</w:t>
                            </w:r>
                            <w:r w:rsidR="00D914DA" w:rsidRPr="005237EE">
                              <w:rPr>
                                <w:rFonts w:ascii="Merriweather" w:hAnsi="Merriweather"/>
                                <w:spacing w:val="-10"/>
                                <w:w w:val="110"/>
                                <w:sz w:val="16"/>
                                <w:szCs w:val="16"/>
                                <w:lang w:val="fr-FR"/>
                              </w:rPr>
                              <w:t xml:space="preserve"> </w:t>
                            </w:r>
                          </w:p>
                          <w:p w14:paraId="689E576E" w14:textId="379D9C67" w:rsidR="005210B7" w:rsidRPr="00864E8F" w:rsidRDefault="005210B7">
                            <w:pPr>
                              <w:numPr>
                                <w:ilvl w:val="0"/>
                                <w:numId w:val="2"/>
                              </w:numPr>
                              <w:tabs>
                                <w:tab w:val="left" w:pos="470"/>
                                <w:tab w:val="left" w:pos="471"/>
                              </w:tabs>
                              <w:spacing w:before="124"/>
                              <w:ind w:hanging="361"/>
                              <w:rPr>
                                <w:sz w:val="16"/>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278FD" id="Text Box 3" o:spid="_x0000_s1039" type="#_x0000_t202" style="position:absolute;margin-left:105.6pt;margin-top:15.75pt;width:404.6pt;height:28.1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" fillcolor="#d9d2e9" stroked="f">
                <v:textbox inset="0,0,0,0">
                  <w:txbxContent>
                    <w:p w14:paraId="2366BE42" w14:textId="5BF4A339" w:rsidR="00D914DA" w:rsidRPr="005237EE" w:rsidRDefault="00F3600D" w:rsidP="00D914DA">
                      <w:pPr>
                        <w:numPr>
                          <w:ilvl w:val="0"/>
                          <w:numId w:val="3"/>
                        </w:numPr>
                        <w:tabs>
                          <w:tab w:val="left" w:pos="470"/>
                          <w:tab w:val="left" w:pos="471"/>
                        </w:tabs>
                        <w:spacing w:before="122"/>
                        <w:ind w:hanging="361"/>
                        <w:rPr>
                          <w:rFonts w:ascii="Merriweather" w:hAnsi="Merriweather"/>
                          <w:b/>
                          <w:i/>
                          <w:sz w:val="16"/>
                          <w:szCs w:val="16"/>
                          <w:lang w:val="fr-FR"/>
                        </w:rPr>
                      </w:pPr>
                      <w:hyperlink r:id="rId53">
                        <w:r w:rsidR="00864E8F" w:rsidRPr="005237EE">
                          <w:rPr>
                            <w:rFonts w:ascii="Merriweather" w:hAnsi="Merriweather"/>
                            <w:b/>
                            <w:color w:val="0000FF"/>
                            <w:w w:val="110"/>
                            <w:sz w:val="16"/>
                            <w:szCs w:val="16"/>
                            <w:u w:val="single" w:color="0000FF"/>
                            <w:lang w:val="fr-FR"/>
                          </w:rPr>
                          <w:t>CSA Results Framework</w:t>
                        </w:r>
                        <w:r w:rsidR="00864E8F" w:rsidRPr="005237EE">
                          <w:rPr>
                            <w:rFonts w:ascii="Merriweather" w:hAnsi="Merriweather"/>
                            <w:b/>
                            <w:w w:val="110"/>
                            <w:sz w:val="16"/>
                            <w:szCs w:val="16"/>
                            <w:lang w:val="fr-FR"/>
                          </w:rPr>
                          <w:t xml:space="preserve"> </w:t>
                        </w:r>
                        <w:r w:rsidR="00864E8F" w:rsidRPr="005237EE">
                          <w:rPr>
                            <w:rFonts w:ascii="Merriweather" w:hAnsi="Merriweather"/>
                            <w:bCs/>
                            <w:w w:val="110"/>
                            <w:sz w:val="16"/>
                            <w:szCs w:val="16"/>
                            <w:lang w:val="fr-FR"/>
                          </w:rPr>
                          <w:t>(Cadre</w:t>
                        </w:r>
                        <w:r w:rsidR="00864E8F" w:rsidRPr="005237EE">
                          <w:rPr>
                            <w:rFonts w:ascii="Merriweather" w:hAnsi="Merriweather"/>
                            <w:b/>
                            <w:w w:val="110"/>
                            <w:sz w:val="16"/>
                            <w:szCs w:val="16"/>
                            <w:lang w:val="fr-FR"/>
                          </w:rPr>
                          <w:t xml:space="preserve"> </w:t>
                        </w:r>
                        <w:r w:rsidR="00D914DA" w:rsidRPr="005237EE">
                          <w:rPr>
                            <w:rFonts w:ascii="Merriweather" w:hAnsi="Merriweather"/>
                            <w:bCs/>
                            <w:w w:val="110"/>
                            <w:sz w:val="16"/>
                            <w:szCs w:val="16"/>
                            <w:lang w:val="fr-FR"/>
                          </w:rPr>
                          <w:t>de résultats de la CSA</w:t>
                        </w:r>
                        <w:r w:rsidR="00864E8F" w:rsidRPr="005237EE">
                          <w:rPr>
                            <w:rFonts w:ascii="Merriweather" w:hAnsi="Merriweather"/>
                            <w:bCs/>
                            <w:w w:val="110"/>
                            <w:sz w:val="16"/>
                            <w:szCs w:val="16"/>
                            <w:lang w:val="fr-FR"/>
                          </w:rPr>
                          <w:t>)</w:t>
                        </w:r>
                        <w:r w:rsidR="00D914DA" w:rsidRPr="005237EE">
                          <w:rPr>
                            <w:rFonts w:ascii="Merriweather" w:hAnsi="Merriweather"/>
                            <w:bCs/>
                            <w:w w:val="110"/>
                            <w:sz w:val="16"/>
                            <w:szCs w:val="16"/>
                            <w:lang w:val="fr-FR"/>
                          </w:rPr>
                          <w:t>.</w:t>
                        </w:r>
                        <w:r w:rsidRPr="005237EE">
                          <w:rPr>
                            <w:rFonts w:ascii="Merriweather" w:hAnsi="Merriweather"/>
                            <w:b/>
                            <w:spacing w:val="-8"/>
                            <w:w w:val="110"/>
                            <w:sz w:val="16"/>
                            <w:szCs w:val="16"/>
                            <w:lang w:val="fr-FR"/>
                          </w:rPr>
                          <w:t xml:space="preserve"> </w:t>
                        </w:r>
                      </w:hyperlink>
                      <w:r w:rsidR="00D914DA" w:rsidRPr="005237EE">
                        <w:rPr>
                          <w:rFonts w:ascii="Merriweather" w:hAnsi="Merriweather"/>
                          <w:bCs/>
                          <w:w w:val="110"/>
                          <w:sz w:val="16"/>
                          <w:szCs w:val="16"/>
                          <w:lang w:val="fr-FR"/>
                        </w:rPr>
                        <w:t xml:space="preserve"> Groupe de travail sur la santé de l'enfant (2024).</w:t>
                      </w:r>
                      <w:r w:rsidR="00D914DA" w:rsidRPr="005237EE">
                        <w:rPr>
                          <w:rFonts w:ascii="Merriweather" w:hAnsi="Merriweather"/>
                          <w:spacing w:val="-10"/>
                          <w:w w:val="110"/>
                          <w:sz w:val="16"/>
                          <w:szCs w:val="16"/>
                          <w:lang w:val="fr-FR"/>
                        </w:rPr>
                        <w:t xml:space="preserve"> </w:t>
                      </w:r>
                    </w:p>
                    <w:p w14:paraId="689E576E" w14:textId="379D9C67" w:rsidR="005210B7" w:rsidRPr="00864E8F" w:rsidRDefault="005210B7">
                      <w:pPr>
                        <w:numPr>
                          <w:ilvl w:val="0"/>
                          <w:numId w:val="2"/>
                        </w:numPr>
                        <w:tabs>
                          <w:tab w:val="left" w:pos="470"/>
                          <w:tab w:val="left" w:pos="471"/>
                        </w:tabs>
                        <w:spacing w:before="124"/>
                        <w:ind w:hanging="361"/>
                        <w:rPr>
                          <w:sz w:val="16"/>
                          <w:lang w:val="fr-FR"/>
                        </w:rPr>
                      </w:pPr>
                    </w:p>
                  </w:txbxContent>
                </v:textbox>
                <w10:wrap type="topAndBottom" anchorx="page"/>
              </v:shape>
            </w:pict>
          </mc:Fallback>
        </mc:AlternateContent>
      </w:r>
    </w:p>
    <w:p w14:paraId="04A5EF60" w14:textId="77777777" w:rsidR="005210B7" w:rsidRPr="00AF57ED" w:rsidRDefault="005210B7">
      <w:pPr>
        <w:pStyle w:val="BodyText"/>
        <w:spacing w:before="6"/>
        <w:rPr>
          <w:rFonts w:ascii="Merriweather" w:hAnsi="Merriweather"/>
          <w:sz w:val="11"/>
          <w:lang w:val="fr-FR"/>
        </w:rPr>
      </w:pPr>
    </w:p>
    <w:p w14:paraId="7E92894F" w14:textId="3D82C6A4" w:rsidR="0037386C" w:rsidRPr="00AF57ED" w:rsidRDefault="0037386C" w:rsidP="0037386C">
      <w:pPr>
        <w:pStyle w:val="ListParagraph"/>
        <w:numPr>
          <w:ilvl w:val="0"/>
          <w:numId w:val="16"/>
        </w:numPr>
        <w:tabs>
          <w:tab w:val="left" w:pos="820"/>
          <w:tab w:val="left" w:pos="821"/>
        </w:tabs>
        <w:spacing w:line="278" w:lineRule="auto"/>
        <w:ind w:right="1034"/>
        <w:rPr>
          <w:rFonts w:ascii="Merriweather" w:hAnsi="Merriweather"/>
          <w:w w:val="115"/>
          <w:lang w:val="fr-FR"/>
        </w:rPr>
      </w:pPr>
      <w:r w:rsidRPr="00AF57ED">
        <w:rPr>
          <w:rFonts w:ascii="Merriweather" w:hAnsi="Merriweather"/>
          <w:w w:val="115"/>
          <w:lang w:val="fr-FR"/>
        </w:rPr>
        <w:t>Renforcer les systèmes de mesure, de suivi et d'établissement de rapports sur les services de santé infantile au</w:t>
      </w:r>
      <w:r w:rsidR="006D01E6" w:rsidRPr="00AF57ED">
        <w:rPr>
          <w:rFonts w:ascii="Merriweather" w:hAnsi="Merriweather"/>
          <w:w w:val="115"/>
          <w:lang w:val="fr-FR"/>
        </w:rPr>
        <w:t>x</w:t>
      </w:r>
      <w:r w:rsidRPr="00AF57ED">
        <w:rPr>
          <w:rFonts w:ascii="Merriweather" w:hAnsi="Merriweather"/>
          <w:w w:val="115"/>
          <w:lang w:val="fr-FR"/>
        </w:rPr>
        <w:t xml:space="preserve"> niveau</w:t>
      </w:r>
      <w:r w:rsidR="006D01E6" w:rsidRPr="00AF57ED">
        <w:rPr>
          <w:rFonts w:ascii="Merriweather" w:hAnsi="Merriweather"/>
          <w:w w:val="115"/>
          <w:lang w:val="fr-FR"/>
        </w:rPr>
        <w:t>x</w:t>
      </w:r>
      <w:r w:rsidRPr="00AF57ED">
        <w:rPr>
          <w:rFonts w:ascii="Merriweather" w:hAnsi="Merriweather"/>
          <w:w w:val="115"/>
          <w:lang w:val="fr-FR"/>
        </w:rPr>
        <w:t xml:space="preserve"> national et infranational.</w:t>
      </w:r>
    </w:p>
    <w:p w14:paraId="56AA91EF" w14:textId="77777777" w:rsidR="0037386C" w:rsidRPr="00AF57ED" w:rsidRDefault="0037386C" w:rsidP="0037386C">
      <w:pPr>
        <w:pStyle w:val="ListParagraph"/>
        <w:tabs>
          <w:tab w:val="left" w:pos="820"/>
          <w:tab w:val="left" w:pos="821"/>
        </w:tabs>
        <w:spacing w:line="278" w:lineRule="auto"/>
        <w:ind w:right="1034" w:firstLine="0"/>
        <w:rPr>
          <w:rFonts w:ascii="Merriweather" w:hAnsi="Merriweather"/>
          <w:w w:val="115"/>
          <w:lang w:val="fr-FR"/>
        </w:rPr>
      </w:pPr>
    </w:p>
    <w:p w14:paraId="5793EB00" w14:textId="7D174ACC" w:rsidR="005210B7" w:rsidRPr="00AF57ED" w:rsidRDefault="0037386C" w:rsidP="0037386C">
      <w:pPr>
        <w:pStyle w:val="ListParagraph"/>
        <w:numPr>
          <w:ilvl w:val="0"/>
          <w:numId w:val="16"/>
        </w:numPr>
        <w:tabs>
          <w:tab w:val="left" w:pos="820"/>
          <w:tab w:val="left" w:pos="821"/>
        </w:tabs>
        <w:spacing w:line="278" w:lineRule="auto"/>
        <w:ind w:right="1034"/>
        <w:rPr>
          <w:rFonts w:ascii="Merriweather" w:hAnsi="Merriweather"/>
          <w:sz w:val="20"/>
          <w:szCs w:val="20"/>
          <w:lang w:val="fr-FR"/>
        </w:rPr>
      </w:pPr>
      <w:r w:rsidRPr="00AF57ED">
        <w:rPr>
          <w:rFonts w:ascii="Merriweather" w:hAnsi="Merriweather"/>
          <w:w w:val="115"/>
          <w:lang w:val="fr-FR"/>
        </w:rPr>
        <w:t xml:space="preserve">Mesurer les progrès, suivre </w:t>
      </w:r>
      <w:r w:rsidR="006D01E6" w:rsidRPr="00AF57ED">
        <w:rPr>
          <w:rFonts w:ascii="Merriweather" w:hAnsi="Merriweather"/>
          <w:w w:val="115"/>
          <w:lang w:val="fr-FR"/>
        </w:rPr>
        <w:t xml:space="preserve">de près </w:t>
      </w:r>
      <w:r w:rsidRPr="00AF57ED">
        <w:rPr>
          <w:rFonts w:ascii="Merriweather" w:hAnsi="Merriweather"/>
          <w:w w:val="115"/>
          <w:lang w:val="fr-FR"/>
        </w:rPr>
        <w:t>les étapes, examiner et combler les lacunes en matière de mise en œuvre.</w:t>
      </w:r>
    </w:p>
    <w:p w14:paraId="60AB370A" w14:textId="77777777" w:rsidR="005210B7" w:rsidRPr="00AF57ED" w:rsidRDefault="002D725B">
      <w:pPr>
        <w:pStyle w:val="BodyText"/>
        <w:spacing w:before="4"/>
        <w:rPr>
          <w:rFonts w:ascii="Merriweather" w:hAnsi="Merriweather"/>
          <w:sz w:val="23"/>
          <w:lang w:val="fr-FR"/>
        </w:rPr>
      </w:pPr>
      <w:r w:rsidRPr="00AF57ED">
        <w:rPr>
          <w:rFonts w:ascii="Merriweather" w:hAnsi="Merriweather"/>
          <w:noProof/>
        </w:rPr>
        <mc:AlternateContent>
          <mc:Choice Requires="wps">
            <w:drawing>
              <wp:anchor distT="0" distB="0" distL="0" distR="0" simplePos="0" relativeHeight="251678720" behindDoc="1" locked="0" layoutInCell="1" allowOverlap="1" wp14:anchorId="58E79CFF" wp14:editId="452AE050">
                <wp:simplePos x="0" y="0"/>
                <wp:positionH relativeFrom="page">
                  <wp:posOffset>1343025</wp:posOffset>
                </wp:positionH>
                <wp:positionV relativeFrom="paragraph">
                  <wp:posOffset>200660</wp:posOffset>
                </wp:positionV>
                <wp:extent cx="5138420" cy="2000250"/>
                <wp:effectExtent l="0" t="0" r="5080" b="0"/>
                <wp:wrapTopAndBottom/>
                <wp:docPr id="435548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2000250"/>
                        </a:xfrm>
                        <a:prstGeom prst="rect">
                          <a:avLst/>
                        </a:prstGeom>
                        <a:solidFill>
                          <a:srgbClr val="D9D2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44839" w14:textId="5F25B04B" w:rsidR="005210B7" w:rsidRPr="005237EE" w:rsidRDefault="00F3600D">
                            <w:pPr>
                              <w:numPr>
                                <w:ilvl w:val="0"/>
                                <w:numId w:val="1"/>
                              </w:numPr>
                              <w:tabs>
                                <w:tab w:val="left" w:pos="470"/>
                                <w:tab w:val="left" w:pos="471"/>
                              </w:tabs>
                              <w:spacing w:before="128" w:line="247" w:lineRule="auto"/>
                              <w:ind w:right="320"/>
                              <w:rPr>
                                <w:rFonts w:ascii="Merriweather" w:hAnsi="Merriweather"/>
                                <w:sz w:val="16"/>
                                <w:szCs w:val="16"/>
                                <w:lang w:val="fr-FR"/>
                              </w:rPr>
                            </w:pPr>
                            <w:hyperlink r:id="rId54">
                              <w:r w:rsidRPr="005237EE">
                                <w:rPr>
                                  <w:rFonts w:ascii="Merriweather" w:hAnsi="Merriweather"/>
                                  <w:b/>
                                  <w:color w:val="0000FF"/>
                                  <w:w w:val="110"/>
                                  <w:sz w:val="16"/>
                                  <w:szCs w:val="16"/>
                                  <w:u w:val="single" w:color="0000FF"/>
                                  <w:lang w:val="fr-FR"/>
                                </w:rPr>
                                <w:t>Guide</w:t>
                              </w:r>
                              <w:r w:rsidRPr="005237EE">
                                <w:rPr>
                                  <w:rFonts w:ascii="Merriweather" w:hAnsi="Merriweather"/>
                                  <w:b/>
                                  <w:color w:val="0000FF"/>
                                  <w:spacing w:val="-5"/>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for</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conducting</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national</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and</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subnational</w:t>
                              </w:r>
                              <w:r w:rsidRPr="005237EE">
                                <w:rPr>
                                  <w:rFonts w:ascii="Merriweather" w:hAnsi="Merriweather"/>
                                  <w:b/>
                                  <w:color w:val="0000FF"/>
                                  <w:spacing w:val="-3"/>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programme</w:t>
                              </w:r>
                              <w:r w:rsidRPr="005237EE">
                                <w:rPr>
                                  <w:rFonts w:ascii="Merriweather" w:hAnsi="Merriweather"/>
                                  <w:b/>
                                  <w:color w:val="0000FF"/>
                                  <w:spacing w:val="-5"/>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reviews</w:t>
                              </w:r>
                              <w:r w:rsidRPr="005237EE">
                                <w:rPr>
                                  <w:rFonts w:ascii="Merriweather" w:hAnsi="Merriweather"/>
                                  <w:b/>
                                  <w:color w:val="0000FF"/>
                                  <w:spacing w:val="-4"/>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for</w:t>
                              </w:r>
                              <w:r w:rsidRPr="005237EE">
                                <w:rPr>
                                  <w:rFonts w:ascii="Merriweather" w:hAnsi="Merriweather"/>
                                  <w:b/>
                                  <w:color w:val="0000FF"/>
                                  <w:spacing w:val="-3"/>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maternal,</w:t>
                              </w:r>
                              <w:r w:rsidRPr="005237EE">
                                <w:rPr>
                                  <w:rFonts w:ascii="Merriweather" w:hAnsi="Merriweather"/>
                                  <w:b/>
                                  <w:color w:val="0000FF"/>
                                  <w:spacing w:val="-8"/>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newborn,</w:t>
                              </w:r>
                            </w:hyperlink>
                            <w:hyperlink r:id="rId55">
                              <w:r w:rsidRPr="005237EE">
                                <w:rPr>
                                  <w:rFonts w:ascii="Merriweather" w:hAnsi="Merriweather"/>
                                  <w:b/>
                                  <w:color w:val="0000FF"/>
                                  <w:w w:val="110"/>
                                  <w:sz w:val="16"/>
                                  <w:szCs w:val="16"/>
                                  <w:u w:val="single" w:color="0000FF"/>
                                  <w:lang w:val="fr-FR"/>
                                </w:rPr>
                                <w:t xml:space="preserve"> </w:t>
                              </w:r>
                              <w:r w:rsidRPr="005237EE">
                                <w:rPr>
                                  <w:rFonts w:ascii="Merriweather" w:hAnsi="Merriweather"/>
                                  <w:b/>
                                  <w:color w:val="0000FF"/>
                                  <w:w w:val="115"/>
                                  <w:sz w:val="16"/>
                                  <w:szCs w:val="16"/>
                                  <w:u w:val="single" w:color="0000FF"/>
                                  <w:lang w:val="fr-FR"/>
                                </w:rPr>
                                <w:t>child</w:t>
                              </w:r>
                              <w:r w:rsidRPr="005237EE">
                                <w:rPr>
                                  <w:rFonts w:ascii="Merriweather" w:hAnsi="Merriweather"/>
                                  <w:b/>
                                  <w:color w:val="0000FF"/>
                                  <w:spacing w:val="-13"/>
                                  <w:w w:val="115"/>
                                  <w:sz w:val="16"/>
                                  <w:szCs w:val="16"/>
                                  <w:u w:val="single" w:color="0000FF"/>
                                  <w:lang w:val="fr-FR"/>
                                </w:rPr>
                                <w:t xml:space="preserve"> </w:t>
                              </w:r>
                              <w:r w:rsidRPr="005237EE">
                                <w:rPr>
                                  <w:rFonts w:ascii="Merriweather" w:hAnsi="Merriweather"/>
                                  <w:b/>
                                  <w:color w:val="0000FF"/>
                                  <w:w w:val="115"/>
                                  <w:sz w:val="16"/>
                                  <w:szCs w:val="16"/>
                                  <w:u w:val="single" w:color="0000FF"/>
                                  <w:lang w:val="fr-FR"/>
                                </w:rPr>
                                <w:t>and</w:t>
                              </w:r>
                              <w:r w:rsidRPr="005237EE">
                                <w:rPr>
                                  <w:rFonts w:ascii="Merriweather" w:hAnsi="Merriweather"/>
                                  <w:b/>
                                  <w:color w:val="0000FF"/>
                                  <w:spacing w:val="-10"/>
                                  <w:w w:val="115"/>
                                  <w:sz w:val="16"/>
                                  <w:szCs w:val="16"/>
                                  <w:u w:val="single" w:color="0000FF"/>
                                  <w:lang w:val="fr-FR"/>
                                </w:rPr>
                                <w:t xml:space="preserve"> </w:t>
                              </w:r>
                              <w:r w:rsidRPr="005237EE">
                                <w:rPr>
                                  <w:rFonts w:ascii="Merriweather" w:hAnsi="Merriweather"/>
                                  <w:b/>
                                  <w:color w:val="0000FF"/>
                                  <w:w w:val="115"/>
                                  <w:sz w:val="16"/>
                                  <w:szCs w:val="16"/>
                                  <w:u w:val="single" w:color="0000FF"/>
                                  <w:lang w:val="fr-FR"/>
                                </w:rPr>
                                <w:t>adolescent</w:t>
                              </w:r>
                              <w:r w:rsidRPr="005237EE">
                                <w:rPr>
                                  <w:rFonts w:ascii="Merriweather" w:hAnsi="Merriweather"/>
                                  <w:b/>
                                  <w:color w:val="0000FF"/>
                                  <w:spacing w:val="-12"/>
                                  <w:w w:val="115"/>
                                  <w:sz w:val="16"/>
                                  <w:szCs w:val="16"/>
                                  <w:u w:val="single" w:color="0000FF"/>
                                  <w:lang w:val="fr-FR"/>
                                </w:rPr>
                                <w:t xml:space="preserve"> </w:t>
                              </w:r>
                              <w:r w:rsidRPr="005237EE">
                                <w:rPr>
                                  <w:rFonts w:ascii="Merriweather" w:hAnsi="Merriweather"/>
                                  <w:b/>
                                  <w:color w:val="0000FF"/>
                                  <w:w w:val="115"/>
                                  <w:sz w:val="16"/>
                                  <w:szCs w:val="16"/>
                                  <w:u w:val="single" w:color="0000FF"/>
                                  <w:lang w:val="fr-FR"/>
                                </w:rPr>
                                <w:t>health</w:t>
                              </w:r>
                              <w:r w:rsidR="006D01E6" w:rsidRPr="005237EE">
                                <w:rPr>
                                  <w:rFonts w:ascii="Merriweather" w:hAnsi="Merriweather"/>
                                  <w:b/>
                                  <w:w w:val="115"/>
                                  <w:sz w:val="16"/>
                                  <w:szCs w:val="16"/>
                                  <w:lang w:val="fr-FR"/>
                                </w:rPr>
                                <w:t xml:space="preserve"> (</w:t>
                              </w:r>
                              <w:r w:rsidR="006D01E6" w:rsidRPr="005237EE">
                                <w:rPr>
                                  <w:rFonts w:ascii="Merriweather" w:hAnsi="Merriweather"/>
                                  <w:w w:val="115"/>
                                  <w:sz w:val="16"/>
                                  <w:szCs w:val="16"/>
                                  <w:lang w:val="fr-FR"/>
                                </w:rPr>
                                <w:t>Guide pour mener des examens des programmes nationaux et infranationaux pour la santé de la mère, du nouveau-né, de l'enfant et de l'adolescent)</w:t>
                              </w:r>
                              <w:r w:rsidRPr="005237EE">
                                <w:rPr>
                                  <w:rFonts w:ascii="Merriweather" w:hAnsi="Merriweather"/>
                                  <w:w w:val="115"/>
                                  <w:sz w:val="16"/>
                                  <w:szCs w:val="16"/>
                                  <w:lang w:val="fr-FR"/>
                                </w:rPr>
                                <w:t xml:space="preserve">. </w:t>
                              </w:r>
                            </w:hyperlink>
                            <w:bookmarkStart w:id="18" w:name="_Hlk168481939"/>
                            <w:r w:rsidR="00FB580C" w:rsidRPr="005237EE">
                              <w:rPr>
                                <w:rFonts w:ascii="Merriweather" w:hAnsi="Merriweather"/>
                                <w:w w:val="115"/>
                                <w:sz w:val="16"/>
                                <w:szCs w:val="16"/>
                                <w:lang w:val="fr-FR"/>
                              </w:rPr>
                              <w:t>Organisation mondiale de la Santé</w:t>
                            </w:r>
                            <w:r w:rsidRPr="005237EE">
                              <w:rPr>
                                <w:rFonts w:ascii="Merriweather" w:hAnsi="Merriweather"/>
                                <w:spacing w:val="-11"/>
                                <w:w w:val="115"/>
                                <w:sz w:val="16"/>
                                <w:szCs w:val="16"/>
                                <w:lang w:val="fr-FR"/>
                              </w:rPr>
                              <w:t xml:space="preserve"> </w:t>
                            </w:r>
                            <w:r w:rsidRPr="005237EE">
                              <w:rPr>
                                <w:rFonts w:ascii="Merriweather" w:hAnsi="Merriweather"/>
                                <w:w w:val="115"/>
                                <w:sz w:val="16"/>
                                <w:szCs w:val="16"/>
                                <w:lang w:val="fr-FR"/>
                              </w:rPr>
                              <w:t>(2024).</w:t>
                            </w:r>
                          </w:p>
                          <w:bookmarkEnd w:id="18"/>
                          <w:p w14:paraId="0763A0A1" w14:textId="0590C583" w:rsidR="005210B7" w:rsidRPr="005237EE" w:rsidRDefault="00F3600D" w:rsidP="00CB1F2E">
                            <w:pPr>
                              <w:numPr>
                                <w:ilvl w:val="0"/>
                                <w:numId w:val="1"/>
                              </w:numPr>
                              <w:tabs>
                                <w:tab w:val="left" w:pos="470"/>
                                <w:tab w:val="left" w:pos="471"/>
                              </w:tabs>
                              <w:spacing w:before="128" w:line="247" w:lineRule="auto"/>
                              <w:ind w:right="320"/>
                              <w:rPr>
                                <w:rFonts w:ascii="Merriweather" w:hAnsi="Merriweather"/>
                                <w:sz w:val="16"/>
                                <w:szCs w:val="16"/>
                                <w:lang w:val="fr-FR"/>
                              </w:rPr>
                            </w:pPr>
                            <w:r w:rsidRPr="005237EE">
                              <w:rPr>
                                <w:rFonts w:ascii="Merriweather" w:hAnsi="Merriweather"/>
                                <w:sz w:val="16"/>
                                <w:szCs w:val="16"/>
                              </w:rPr>
                              <w:fldChar w:fldCharType="begin"/>
                            </w:r>
                            <w:r w:rsidRPr="005237EE">
                              <w:rPr>
                                <w:rFonts w:ascii="Merriweather" w:hAnsi="Merriweather"/>
                                <w:sz w:val="16"/>
                                <w:szCs w:val="16"/>
                                <w:lang w:val="fr-FR"/>
                              </w:rPr>
                              <w:instrText>HYPERLINK "https://www.who.int/publications/i/item/9789240088900" \h</w:instrText>
                            </w:r>
                            <w:r w:rsidRPr="005237EE">
                              <w:rPr>
                                <w:rFonts w:ascii="Merriweather" w:hAnsi="Merriweather"/>
                                <w:sz w:val="16"/>
                                <w:szCs w:val="16"/>
                              </w:rPr>
                            </w:r>
                            <w:r w:rsidRPr="005237EE">
                              <w:rPr>
                                <w:rFonts w:ascii="Merriweather" w:hAnsi="Merriweather"/>
                                <w:sz w:val="16"/>
                                <w:szCs w:val="16"/>
                              </w:rPr>
                              <w:fldChar w:fldCharType="separate"/>
                            </w:r>
                            <w:r w:rsidRPr="005237EE">
                              <w:rPr>
                                <w:rFonts w:ascii="Merriweather" w:hAnsi="Merriweather"/>
                                <w:color w:val="0000FF"/>
                                <w:spacing w:val="-41"/>
                                <w:sz w:val="16"/>
                                <w:szCs w:val="16"/>
                                <w:u w:val="single" w:color="0000FF"/>
                                <w:lang w:val="fr-FR"/>
                              </w:rPr>
                              <w:t xml:space="preserve"> </w:t>
                            </w:r>
                            <w:r w:rsidRPr="005237EE">
                              <w:rPr>
                                <w:rFonts w:ascii="Merriweather" w:hAnsi="Merriweather"/>
                                <w:b/>
                                <w:color w:val="0000FF"/>
                                <w:w w:val="110"/>
                                <w:sz w:val="16"/>
                                <w:szCs w:val="16"/>
                                <w:u w:val="single" w:color="0000FF"/>
                                <w:lang w:val="fr-FR"/>
                              </w:rPr>
                              <w:t xml:space="preserve">Facilitators’ guide for conducting national and </w:t>
                            </w:r>
                            <w:r w:rsidRPr="005237EE">
                              <w:rPr>
                                <w:rFonts w:ascii="Merriweather" w:hAnsi="Merriweather"/>
                                <w:b/>
                                <w:color w:val="0000FF"/>
                                <w:w w:val="110"/>
                                <w:sz w:val="16"/>
                                <w:szCs w:val="16"/>
                                <w:u w:val="single" w:color="0000FF"/>
                                <w:lang w:val="fr-FR"/>
                              </w:rPr>
                              <w:t>subnational programme reviews for maternal,</w:t>
                            </w:r>
                            <w:r w:rsidRPr="005237EE">
                              <w:rPr>
                                <w:rFonts w:ascii="Merriweather" w:hAnsi="Merriweather"/>
                                <w:b/>
                                <w:color w:val="0000FF"/>
                                <w:w w:val="110"/>
                                <w:sz w:val="16"/>
                                <w:szCs w:val="16"/>
                                <w:u w:val="single" w:color="0000FF"/>
                              </w:rPr>
                              <w:fldChar w:fldCharType="end"/>
                            </w:r>
                            <w:hyperlink r:id="rId56">
                              <w:r w:rsidRPr="005237EE">
                                <w:rPr>
                                  <w:rFonts w:ascii="Merriweather" w:hAnsi="Merriweather"/>
                                  <w:b/>
                                  <w:color w:val="0000FF"/>
                                  <w:w w:val="110"/>
                                  <w:sz w:val="16"/>
                                  <w:szCs w:val="16"/>
                                  <w:u w:val="single" w:color="0000FF"/>
                                  <w:lang w:val="fr-FR"/>
                                </w:rPr>
                                <w:t xml:space="preserve"> newborn,</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child</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and</w:t>
                              </w:r>
                              <w:r w:rsidRPr="005237EE">
                                <w:rPr>
                                  <w:rFonts w:ascii="Merriweather" w:hAnsi="Merriweather"/>
                                  <w:b/>
                                  <w:color w:val="0000FF"/>
                                  <w:spacing w:val="-8"/>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adolescent</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health</w:t>
                              </w:r>
                              <w:r w:rsidR="009200B7" w:rsidRPr="005237EE">
                                <w:rPr>
                                  <w:rFonts w:ascii="Merriweather" w:hAnsi="Merriweather"/>
                                  <w:bCs/>
                                  <w:w w:val="110"/>
                                  <w:sz w:val="16"/>
                                  <w:szCs w:val="16"/>
                                  <w:lang w:val="fr-FR"/>
                                </w:rPr>
                                <w:t xml:space="preserve"> </w:t>
                              </w:r>
                              <w:r w:rsidR="008718B9" w:rsidRPr="005237EE">
                                <w:rPr>
                                  <w:rFonts w:ascii="Merriweather" w:hAnsi="Merriweather"/>
                                  <w:bCs/>
                                  <w:w w:val="110"/>
                                  <w:sz w:val="16"/>
                                  <w:szCs w:val="16"/>
                                  <w:lang w:val="fr-FR"/>
                                </w:rPr>
                                <w:t>(</w:t>
                              </w:r>
                              <w:r w:rsidR="00583595" w:rsidRPr="005237EE">
                                <w:rPr>
                                  <w:rFonts w:ascii="Merriweather" w:hAnsi="Merriweather"/>
                                  <w:bCs/>
                                  <w:w w:val="110"/>
                                  <w:sz w:val="16"/>
                                  <w:szCs w:val="16"/>
                                  <w:lang w:val="fr-FR"/>
                                </w:rPr>
                                <w:t>Guide de</w:t>
                              </w:r>
                              <w:r w:rsidR="009200B7" w:rsidRPr="005237EE">
                                <w:rPr>
                                  <w:rFonts w:ascii="Merriweather" w:hAnsi="Merriweather"/>
                                  <w:bCs/>
                                  <w:w w:val="110"/>
                                  <w:sz w:val="16"/>
                                  <w:szCs w:val="16"/>
                                  <w:lang w:val="fr-FR"/>
                                </w:rPr>
                                <w:t xml:space="preserve"> l’animateur pour mener des examens</w:t>
                              </w:r>
                              <w:r w:rsidR="00583595" w:rsidRPr="005237EE">
                                <w:rPr>
                                  <w:rFonts w:ascii="Merriweather" w:hAnsi="Merriweather"/>
                                  <w:bCs/>
                                  <w:w w:val="110"/>
                                  <w:sz w:val="16"/>
                                  <w:szCs w:val="16"/>
                                  <w:lang w:val="fr-FR"/>
                                </w:rPr>
                                <w:t xml:space="preserve"> de programmes nationaux et infranationaux pour la santé de la mère, du nouveau-né, de l'enfant et de l'adolescent</w:t>
                              </w:r>
                              <w:r w:rsidR="008718B9" w:rsidRPr="005237EE">
                                <w:rPr>
                                  <w:rFonts w:ascii="Merriweather" w:hAnsi="Merriweather"/>
                                  <w:bCs/>
                                  <w:w w:val="110"/>
                                  <w:sz w:val="16"/>
                                  <w:szCs w:val="16"/>
                                  <w:lang w:val="fr-FR"/>
                                </w:rPr>
                                <w:t>)</w:t>
                              </w:r>
                              <w:r w:rsidR="00583595" w:rsidRPr="005237EE">
                                <w:rPr>
                                  <w:rFonts w:ascii="Merriweather" w:hAnsi="Merriweather"/>
                                  <w:bCs/>
                                  <w:w w:val="110"/>
                                  <w:sz w:val="16"/>
                                  <w:szCs w:val="16"/>
                                  <w:lang w:val="fr-FR"/>
                                </w:rPr>
                                <w:t>.</w:t>
                              </w:r>
                              <w:r w:rsidRPr="005237EE">
                                <w:rPr>
                                  <w:rFonts w:ascii="Merriweather" w:hAnsi="Merriweather"/>
                                  <w:b/>
                                  <w:spacing w:val="-7"/>
                                  <w:w w:val="110"/>
                                  <w:sz w:val="16"/>
                                  <w:szCs w:val="16"/>
                                  <w:lang w:val="fr-FR"/>
                                </w:rPr>
                                <w:t xml:space="preserve"> </w:t>
                              </w:r>
                            </w:hyperlink>
                            <w:r w:rsidR="00CB1F2E" w:rsidRPr="005237EE">
                              <w:rPr>
                                <w:rFonts w:ascii="Merriweather" w:hAnsi="Merriweather"/>
                                <w:w w:val="115"/>
                                <w:sz w:val="16"/>
                                <w:szCs w:val="16"/>
                                <w:lang w:val="fr-FR"/>
                              </w:rPr>
                              <w:t xml:space="preserve"> </w:t>
                            </w:r>
                            <w:r w:rsidR="00FB580C" w:rsidRPr="005237EE">
                              <w:rPr>
                                <w:rFonts w:ascii="Merriweather" w:hAnsi="Merriweather"/>
                                <w:w w:val="115"/>
                                <w:sz w:val="16"/>
                                <w:szCs w:val="16"/>
                                <w:lang w:val="fr-FR"/>
                              </w:rPr>
                              <w:t>Organisation mondiale de la Santé</w:t>
                            </w:r>
                            <w:r w:rsidR="00CB1F2E" w:rsidRPr="005237EE">
                              <w:rPr>
                                <w:rFonts w:ascii="Merriweather" w:hAnsi="Merriweather"/>
                                <w:spacing w:val="-11"/>
                                <w:w w:val="115"/>
                                <w:sz w:val="16"/>
                                <w:szCs w:val="16"/>
                                <w:lang w:val="fr-FR"/>
                              </w:rPr>
                              <w:t xml:space="preserve"> </w:t>
                            </w:r>
                            <w:r w:rsidR="00CB1F2E" w:rsidRPr="005237EE">
                              <w:rPr>
                                <w:rFonts w:ascii="Merriweather" w:hAnsi="Merriweather"/>
                                <w:w w:val="115"/>
                                <w:sz w:val="16"/>
                                <w:szCs w:val="16"/>
                                <w:lang w:val="fr-FR"/>
                              </w:rPr>
                              <w:t>(2024).</w:t>
                            </w:r>
                          </w:p>
                          <w:p w14:paraId="141605E0" w14:textId="7F343893" w:rsidR="005210B7" w:rsidRPr="005237EE" w:rsidRDefault="00F3600D" w:rsidP="00CB1F2E">
                            <w:pPr>
                              <w:numPr>
                                <w:ilvl w:val="0"/>
                                <w:numId w:val="1"/>
                              </w:numPr>
                              <w:tabs>
                                <w:tab w:val="left" w:pos="470"/>
                                <w:tab w:val="left" w:pos="471"/>
                              </w:tabs>
                              <w:spacing w:before="128" w:line="247" w:lineRule="auto"/>
                              <w:ind w:right="320"/>
                              <w:rPr>
                                <w:rFonts w:ascii="Merriweather" w:hAnsi="Merriweather"/>
                                <w:sz w:val="16"/>
                                <w:szCs w:val="16"/>
                                <w:lang w:val="fr-FR"/>
                              </w:rPr>
                            </w:pPr>
                            <w:hyperlink r:id="rId57">
                              <w:r w:rsidRPr="005237EE">
                                <w:rPr>
                                  <w:rFonts w:ascii="Merriweather" w:hAnsi="Merriweather"/>
                                  <w:b/>
                                  <w:color w:val="0000FF"/>
                                  <w:w w:val="110"/>
                                  <w:sz w:val="16"/>
                                  <w:szCs w:val="16"/>
                                  <w:u w:val="single" w:color="0000FF"/>
                                  <w:lang w:val="fr-FR"/>
                                </w:rPr>
                                <w:t>Maternal,</w:t>
                              </w:r>
                              <w:r w:rsidRPr="005237EE">
                                <w:rPr>
                                  <w:rFonts w:ascii="Merriweather" w:hAnsi="Merriweather"/>
                                  <w:b/>
                                  <w:color w:val="0000FF"/>
                                  <w:spacing w:val="-8"/>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newborn,</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child</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and</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adolescent</w:t>
                              </w:r>
                              <w:r w:rsidRPr="005237EE">
                                <w:rPr>
                                  <w:rFonts w:ascii="Merriweather" w:hAnsi="Merriweather"/>
                                  <w:b/>
                                  <w:color w:val="0000FF"/>
                                  <w:spacing w:val="-5"/>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health</w:t>
                              </w:r>
                              <w:r w:rsidRPr="005237EE">
                                <w:rPr>
                                  <w:rFonts w:ascii="Merriweather" w:hAnsi="Merriweather"/>
                                  <w:b/>
                                  <w:color w:val="0000FF"/>
                                  <w:spacing w:val="-3"/>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programme</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review</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data</w:t>
                              </w:r>
                              <w:r w:rsidRPr="005237EE">
                                <w:rPr>
                                  <w:rFonts w:ascii="Merriweather" w:hAnsi="Merriweather"/>
                                  <w:b/>
                                  <w:color w:val="0000FF"/>
                                  <w:spacing w:val="-4"/>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tool</w:t>
                              </w:r>
                            </w:hyperlink>
                            <w:r w:rsidRPr="005237EE">
                              <w:rPr>
                                <w:rFonts w:ascii="Merriweather" w:hAnsi="Merriweather"/>
                                <w:b/>
                                <w:color w:val="0000FF"/>
                                <w:spacing w:val="-3"/>
                                <w:w w:val="110"/>
                                <w:sz w:val="16"/>
                                <w:szCs w:val="16"/>
                                <w:lang w:val="fr-FR"/>
                              </w:rPr>
                              <w:t xml:space="preserve"> </w:t>
                            </w:r>
                            <w:r w:rsidR="009200B7" w:rsidRPr="005237EE">
                              <w:rPr>
                                <w:rFonts w:ascii="Merriweather" w:hAnsi="Merriweather"/>
                                <w:bCs/>
                                <w:spacing w:val="-3"/>
                                <w:w w:val="110"/>
                                <w:sz w:val="16"/>
                                <w:szCs w:val="16"/>
                                <w:lang w:val="fr-FR"/>
                              </w:rPr>
                              <w:t>(</w:t>
                            </w:r>
                            <w:r w:rsidR="00CB1F2E" w:rsidRPr="005237EE">
                              <w:rPr>
                                <w:rFonts w:ascii="Merriweather" w:hAnsi="Merriweather"/>
                                <w:bCs/>
                                <w:spacing w:val="-3"/>
                                <w:w w:val="110"/>
                                <w:sz w:val="16"/>
                                <w:szCs w:val="16"/>
                                <w:lang w:val="fr-FR"/>
                              </w:rPr>
                              <w:t>Outil d</w:t>
                            </w:r>
                            <w:r w:rsidR="009200B7" w:rsidRPr="005237EE">
                              <w:rPr>
                                <w:rFonts w:ascii="Merriweather" w:hAnsi="Merriweather"/>
                                <w:bCs/>
                                <w:spacing w:val="-3"/>
                                <w:w w:val="110"/>
                                <w:sz w:val="16"/>
                                <w:szCs w:val="16"/>
                                <w:lang w:val="fr-FR"/>
                              </w:rPr>
                              <w:t>’examen des</w:t>
                            </w:r>
                            <w:r w:rsidR="00CB1F2E" w:rsidRPr="005237EE">
                              <w:rPr>
                                <w:rFonts w:ascii="Merriweather" w:hAnsi="Merriweather"/>
                                <w:bCs/>
                                <w:spacing w:val="-3"/>
                                <w:w w:val="110"/>
                                <w:sz w:val="16"/>
                                <w:szCs w:val="16"/>
                                <w:lang w:val="fr-FR"/>
                              </w:rPr>
                              <w:t xml:space="preserve"> données des programmes de santé de la mère, du nouveau-né, de l'enfant et de l'adolescent</w:t>
                            </w:r>
                            <w:r w:rsidR="009200B7" w:rsidRPr="005237EE">
                              <w:rPr>
                                <w:rFonts w:ascii="Merriweather" w:hAnsi="Merriweather"/>
                                <w:bCs/>
                                <w:spacing w:val="-3"/>
                                <w:w w:val="110"/>
                                <w:sz w:val="16"/>
                                <w:szCs w:val="16"/>
                                <w:lang w:val="fr-FR"/>
                              </w:rPr>
                              <w:t>)</w:t>
                            </w:r>
                            <w:r w:rsidR="00CB1F2E" w:rsidRPr="005237EE">
                              <w:rPr>
                                <w:rFonts w:ascii="Merriweather" w:hAnsi="Merriweather"/>
                                <w:bCs/>
                                <w:spacing w:val="-3"/>
                                <w:w w:val="110"/>
                                <w:sz w:val="16"/>
                                <w:szCs w:val="16"/>
                                <w:lang w:val="fr-FR"/>
                              </w:rPr>
                              <w:t>.</w:t>
                            </w:r>
                            <w:r w:rsidR="00CB1F2E" w:rsidRPr="005237EE">
                              <w:rPr>
                                <w:rFonts w:ascii="Merriweather" w:hAnsi="Merriweather"/>
                                <w:b/>
                                <w:color w:val="0000FF"/>
                                <w:spacing w:val="-3"/>
                                <w:w w:val="110"/>
                                <w:sz w:val="16"/>
                                <w:szCs w:val="16"/>
                                <w:lang w:val="fr-FR"/>
                              </w:rPr>
                              <w:t xml:space="preserve"> </w:t>
                            </w:r>
                            <w:r w:rsidR="00FB580C" w:rsidRPr="005237EE">
                              <w:rPr>
                                <w:rFonts w:ascii="Merriweather" w:hAnsi="Merriweather"/>
                                <w:w w:val="115"/>
                                <w:sz w:val="16"/>
                                <w:szCs w:val="16"/>
                                <w:lang w:val="fr-FR"/>
                              </w:rPr>
                              <w:t>Organisation mondiale de la Santé</w:t>
                            </w:r>
                            <w:r w:rsidR="00CB1F2E" w:rsidRPr="005237EE">
                              <w:rPr>
                                <w:rFonts w:ascii="Merriweather" w:hAnsi="Merriweather"/>
                                <w:spacing w:val="-11"/>
                                <w:w w:val="115"/>
                                <w:sz w:val="16"/>
                                <w:szCs w:val="16"/>
                                <w:lang w:val="fr-FR"/>
                              </w:rPr>
                              <w:t xml:space="preserve"> </w:t>
                            </w:r>
                            <w:r w:rsidR="00CB1F2E" w:rsidRPr="005237EE">
                              <w:rPr>
                                <w:rFonts w:ascii="Merriweather" w:hAnsi="Merriweather"/>
                                <w:w w:val="115"/>
                                <w:sz w:val="16"/>
                                <w:szCs w:val="16"/>
                                <w:lang w:val="fr-FR"/>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9CFF" id="Text Box 2" o:spid="_x0000_s1040" type="#_x0000_t202" style="position:absolute;margin-left:105.75pt;margin-top:15.8pt;width:404.6pt;height:15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" fillcolor="#d9d2e9" stroked="f">
                <v:textbox inset="0,0,0,0">
                  <w:txbxContent>
                    <w:p w14:paraId="47544839" w14:textId="5F25B04B" w:rsidR="005210B7" w:rsidRPr="005237EE" w:rsidRDefault="00F3600D">
                      <w:pPr>
                        <w:numPr>
                          <w:ilvl w:val="0"/>
                          <w:numId w:val="1"/>
                        </w:numPr>
                        <w:tabs>
                          <w:tab w:val="left" w:pos="470"/>
                          <w:tab w:val="left" w:pos="471"/>
                        </w:tabs>
                        <w:spacing w:before="128" w:line="247" w:lineRule="auto"/>
                        <w:ind w:right="320"/>
                        <w:rPr>
                          <w:rFonts w:ascii="Merriweather" w:hAnsi="Merriweather"/>
                          <w:sz w:val="16"/>
                          <w:szCs w:val="16"/>
                          <w:lang w:val="fr-FR"/>
                        </w:rPr>
                      </w:pPr>
                      <w:hyperlink r:id="rId58">
                        <w:r w:rsidRPr="005237EE">
                          <w:rPr>
                            <w:rFonts w:ascii="Merriweather" w:hAnsi="Merriweather"/>
                            <w:b/>
                            <w:color w:val="0000FF"/>
                            <w:w w:val="110"/>
                            <w:sz w:val="16"/>
                            <w:szCs w:val="16"/>
                            <w:u w:val="single" w:color="0000FF"/>
                            <w:lang w:val="fr-FR"/>
                          </w:rPr>
                          <w:t>Guide</w:t>
                        </w:r>
                        <w:r w:rsidRPr="005237EE">
                          <w:rPr>
                            <w:rFonts w:ascii="Merriweather" w:hAnsi="Merriweather"/>
                            <w:b/>
                            <w:color w:val="0000FF"/>
                            <w:spacing w:val="-5"/>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for</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conducting</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national</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and</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subnational</w:t>
                        </w:r>
                        <w:r w:rsidRPr="005237EE">
                          <w:rPr>
                            <w:rFonts w:ascii="Merriweather" w:hAnsi="Merriweather"/>
                            <w:b/>
                            <w:color w:val="0000FF"/>
                            <w:spacing w:val="-3"/>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programme</w:t>
                        </w:r>
                        <w:r w:rsidRPr="005237EE">
                          <w:rPr>
                            <w:rFonts w:ascii="Merriweather" w:hAnsi="Merriweather"/>
                            <w:b/>
                            <w:color w:val="0000FF"/>
                            <w:spacing w:val="-5"/>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reviews</w:t>
                        </w:r>
                        <w:r w:rsidRPr="005237EE">
                          <w:rPr>
                            <w:rFonts w:ascii="Merriweather" w:hAnsi="Merriweather"/>
                            <w:b/>
                            <w:color w:val="0000FF"/>
                            <w:spacing w:val="-4"/>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for</w:t>
                        </w:r>
                        <w:r w:rsidRPr="005237EE">
                          <w:rPr>
                            <w:rFonts w:ascii="Merriweather" w:hAnsi="Merriweather"/>
                            <w:b/>
                            <w:color w:val="0000FF"/>
                            <w:spacing w:val="-3"/>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maternal,</w:t>
                        </w:r>
                        <w:r w:rsidRPr="005237EE">
                          <w:rPr>
                            <w:rFonts w:ascii="Merriweather" w:hAnsi="Merriweather"/>
                            <w:b/>
                            <w:color w:val="0000FF"/>
                            <w:spacing w:val="-8"/>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newborn,</w:t>
                        </w:r>
                      </w:hyperlink>
                      <w:hyperlink r:id="rId59">
                        <w:r w:rsidRPr="005237EE">
                          <w:rPr>
                            <w:rFonts w:ascii="Merriweather" w:hAnsi="Merriweather"/>
                            <w:b/>
                            <w:color w:val="0000FF"/>
                            <w:w w:val="110"/>
                            <w:sz w:val="16"/>
                            <w:szCs w:val="16"/>
                            <w:u w:val="single" w:color="0000FF"/>
                            <w:lang w:val="fr-FR"/>
                          </w:rPr>
                          <w:t xml:space="preserve"> </w:t>
                        </w:r>
                        <w:r w:rsidRPr="005237EE">
                          <w:rPr>
                            <w:rFonts w:ascii="Merriweather" w:hAnsi="Merriweather"/>
                            <w:b/>
                            <w:color w:val="0000FF"/>
                            <w:w w:val="115"/>
                            <w:sz w:val="16"/>
                            <w:szCs w:val="16"/>
                            <w:u w:val="single" w:color="0000FF"/>
                            <w:lang w:val="fr-FR"/>
                          </w:rPr>
                          <w:t>child</w:t>
                        </w:r>
                        <w:r w:rsidRPr="005237EE">
                          <w:rPr>
                            <w:rFonts w:ascii="Merriweather" w:hAnsi="Merriweather"/>
                            <w:b/>
                            <w:color w:val="0000FF"/>
                            <w:spacing w:val="-13"/>
                            <w:w w:val="115"/>
                            <w:sz w:val="16"/>
                            <w:szCs w:val="16"/>
                            <w:u w:val="single" w:color="0000FF"/>
                            <w:lang w:val="fr-FR"/>
                          </w:rPr>
                          <w:t xml:space="preserve"> </w:t>
                        </w:r>
                        <w:r w:rsidRPr="005237EE">
                          <w:rPr>
                            <w:rFonts w:ascii="Merriweather" w:hAnsi="Merriweather"/>
                            <w:b/>
                            <w:color w:val="0000FF"/>
                            <w:w w:val="115"/>
                            <w:sz w:val="16"/>
                            <w:szCs w:val="16"/>
                            <w:u w:val="single" w:color="0000FF"/>
                            <w:lang w:val="fr-FR"/>
                          </w:rPr>
                          <w:t>and</w:t>
                        </w:r>
                        <w:r w:rsidRPr="005237EE">
                          <w:rPr>
                            <w:rFonts w:ascii="Merriweather" w:hAnsi="Merriweather"/>
                            <w:b/>
                            <w:color w:val="0000FF"/>
                            <w:spacing w:val="-10"/>
                            <w:w w:val="115"/>
                            <w:sz w:val="16"/>
                            <w:szCs w:val="16"/>
                            <w:u w:val="single" w:color="0000FF"/>
                            <w:lang w:val="fr-FR"/>
                          </w:rPr>
                          <w:t xml:space="preserve"> </w:t>
                        </w:r>
                        <w:r w:rsidRPr="005237EE">
                          <w:rPr>
                            <w:rFonts w:ascii="Merriweather" w:hAnsi="Merriweather"/>
                            <w:b/>
                            <w:color w:val="0000FF"/>
                            <w:w w:val="115"/>
                            <w:sz w:val="16"/>
                            <w:szCs w:val="16"/>
                            <w:u w:val="single" w:color="0000FF"/>
                            <w:lang w:val="fr-FR"/>
                          </w:rPr>
                          <w:t>adolescent</w:t>
                        </w:r>
                        <w:r w:rsidRPr="005237EE">
                          <w:rPr>
                            <w:rFonts w:ascii="Merriweather" w:hAnsi="Merriweather"/>
                            <w:b/>
                            <w:color w:val="0000FF"/>
                            <w:spacing w:val="-12"/>
                            <w:w w:val="115"/>
                            <w:sz w:val="16"/>
                            <w:szCs w:val="16"/>
                            <w:u w:val="single" w:color="0000FF"/>
                            <w:lang w:val="fr-FR"/>
                          </w:rPr>
                          <w:t xml:space="preserve"> </w:t>
                        </w:r>
                        <w:r w:rsidRPr="005237EE">
                          <w:rPr>
                            <w:rFonts w:ascii="Merriweather" w:hAnsi="Merriweather"/>
                            <w:b/>
                            <w:color w:val="0000FF"/>
                            <w:w w:val="115"/>
                            <w:sz w:val="16"/>
                            <w:szCs w:val="16"/>
                            <w:u w:val="single" w:color="0000FF"/>
                            <w:lang w:val="fr-FR"/>
                          </w:rPr>
                          <w:t>health</w:t>
                        </w:r>
                        <w:r w:rsidR="006D01E6" w:rsidRPr="005237EE">
                          <w:rPr>
                            <w:rFonts w:ascii="Merriweather" w:hAnsi="Merriweather"/>
                            <w:b/>
                            <w:w w:val="115"/>
                            <w:sz w:val="16"/>
                            <w:szCs w:val="16"/>
                            <w:lang w:val="fr-FR"/>
                          </w:rPr>
                          <w:t xml:space="preserve"> (</w:t>
                        </w:r>
                        <w:r w:rsidR="006D01E6" w:rsidRPr="005237EE">
                          <w:rPr>
                            <w:rFonts w:ascii="Merriweather" w:hAnsi="Merriweather"/>
                            <w:w w:val="115"/>
                            <w:sz w:val="16"/>
                            <w:szCs w:val="16"/>
                            <w:lang w:val="fr-FR"/>
                          </w:rPr>
                          <w:t>Guide pour mener des examens des programmes nationaux et infranationaux pour la santé de la mère, du nouveau-né, de l'enfant et de l'adolescent)</w:t>
                        </w:r>
                        <w:r w:rsidRPr="005237EE">
                          <w:rPr>
                            <w:rFonts w:ascii="Merriweather" w:hAnsi="Merriweather"/>
                            <w:w w:val="115"/>
                            <w:sz w:val="16"/>
                            <w:szCs w:val="16"/>
                            <w:lang w:val="fr-FR"/>
                          </w:rPr>
                          <w:t xml:space="preserve">. </w:t>
                        </w:r>
                      </w:hyperlink>
                      <w:bookmarkStart w:id="19" w:name="_Hlk168481939"/>
                      <w:r w:rsidR="00FB580C" w:rsidRPr="005237EE">
                        <w:rPr>
                          <w:rFonts w:ascii="Merriweather" w:hAnsi="Merriweather"/>
                          <w:w w:val="115"/>
                          <w:sz w:val="16"/>
                          <w:szCs w:val="16"/>
                          <w:lang w:val="fr-FR"/>
                        </w:rPr>
                        <w:t>Organisation mondiale de la Santé</w:t>
                      </w:r>
                      <w:r w:rsidRPr="005237EE">
                        <w:rPr>
                          <w:rFonts w:ascii="Merriweather" w:hAnsi="Merriweather"/>
                          <w:spacing w:val="-11"/>
                          <w:w w:val="115"/>
                          <w:sz w:val="16"/>
                          <w:szCs w:val="16"/>
                          <w:lang w:val="fr-FR"/>
                        </w:rPr>
                        <w:t xml:space="preserve"> </w:t>
                      </w:r>
                      <w:r w:rsidRPr="005237EE">
                        <w:rPr>
                          <w:rFonts w:ascii="Merriweather" w:hAnsi="Merriweather"/>
                          <w:w w:val="115"/>
                          <w:sz w:val="16"/>
                          <w:szCs w:val="16"/>
                          <w:lang w:val="fr-FR"/>
                        </w:rPr>
                        <w:t>(2024).</w:t>
                      </w:r>
                    </w:p>
                    <w:bookmarkEnd w:id="19"/>
                    <w:p w14:paraId="0763A0A1" w14:textId="0590C583" w:rsidR="005210B7" w:rsidRPr="005237EE" w:rsidRDefault="00F3600D" w:rsidP="00CB1F2E">
                      <w:pPr>
                        <w:numPr>
                          <w:ilvl w:val="0"/>
                          <w:numId w:val="1"/>
                        </w:numPr>
                        <w:tabs>
                          <w:tab w:val="left" w:pos="470"/>
                          <w:tab w:val="left" w:pos="471"/>
                        </w:tabs>
                        <w:spacing w:before="128" w:line="247" w:lineRule="auto"/>
                        <w:ind w:right="320"/>
                        <w:rPr>
                          <w:rFonts w:ascii="Merriweather" w:hAnsi="Merriweather"/>
                          <w:sz w:val="16"/>
                          <w:szCs w:val="16"/>
                          <w:lang w:val="fr-FR"/>
                        </w:rPr>
                      </w:pPr>
                      <w:r w:rsidRPr="005237EE">
                        <w:rPr>
                          <w:rFonts w:ascii="Merriweather" w:hAnsi="Merriweather"/>
                          <w:sz w:val="16"/>
                          <w:szCs w:val="16"/>
                        </w:rPr>
                        <w:fldChar w:fldCharType="begin"/>
                      </w:r>
                      <w:r w:rsidRPr="005237EE">
                        <w:rPr>
                          <w:rFonts w:ascii="Merriweather" w:hAnsi="Merriweather"/>
                          <w:sz w:val="16"/>
                          <w:szCs w:val="16"/>
                          <w:lang w:val="fr-FR"/>
                        </w:rPr>
                        <w:instrText>HYPERLINK "https://www.who.int/publications/i/item/9789240088900" \h</w:instrText>
                      </w:r>
                      <w:r w:rsidRPr="005237EE">
                        <w:rPr>
                          <w:rFonts w:ascii="Merriweather" w:hAnsi="Merriweather"/>
                          <w:sz w:val="16"/>
                          <w:szCs w:val="16"/>
                        </w:rPr>
                      </w:r>
                      <w:r w:rsidRPr="005237EE">
                        <w:rPr>
                          <w:rFonts w:ascii="Merriweather" w:hAnsi="Merriweather"/>
                          <w:sz w:val="16"/>
                          <w:szCs w:val="16"/>
                        </w:rPr>
                        <w:fldChar w:fldCharType="separate"/>
                      </w:r>
                      <w:r w:rsidRPr="005237EE">
                        <w:rPr>
                          <w:rFonts w:ascii="Merriweather" w:hAnsi="Merriweather"/>
                          <w:color w:val="0000FF"/>
                          <w:spacing w:val="-41"/>
                          <w:sz w:val="16"/>
                          <w:szCs w:val="16"/>
                          <w:u w:val="single" w:color="0000FF"/>
                          <w:lang w:val="fr-FR"/>
                        </w:rPr>
                        <w:t xml:space="preserve"> </w:t>
                      </w:r>
                      <w:r w:rsidRPr="005237EE">
                        <w:rPr>
                          <w:rFonts w:ascii="Merriweather" w:hAnsi="Merriweather"/>
                          <w:b/>
                          <w:color w:val="0000FF"/>
                          <w:w w:val="110"/>
                          <w:sz w:val="16"/>
                          <w:szCs w:val="16"/>
                          <w:u w:val="single" w:color="0000FF"/>
                          <w:lang w:val="fr-FR"/>
                        </w:rPr>
                        <w:t xml:space="preserve">Facilitators’ guide for conducting national and </w:t>
                      </w:r>
                      <w:r w:rsidRPr="005237EE">
                        <w:rPr>
                          <w:rFonts w:ascii="Merriweather" w:hAnsi="Merriweather"/>
                          <w:b/>
                          <w:color w:val="0000FF"/>
                          <w:w w:val="110"/>
                          <w:sz w:val="16"/>
                          <w:szCs w:val="16"/>
                          <w:u w:val="single" w:color="0000FF"/>
                          <w:lang w:val="fr-FR"/>
                        </w:rPr>
                        <w:t>subnational programme reviews for maternal,</w:t>
                      </w:r>
                      <w:r w:rsidRPr="005237EE">
                        <w:rPr>
                          <w:rFonts w:ascii="Merriweather" w:hAnsi="Merriweather"/>
                          <w:b/>
                          <w:color w:val="0000FF"/>
                          <w:w w:val="110"/>
                          <w:sz w:val="16"/>
                          <w:szCs w:val="16"/>
                          <w:u w:val="single" w:color="0000FF"/>
                        </w:rPr>
                        <w:fldChar w:fldCharType="end"/>
                      </w:r>
                      <w:hyperlink r:id="rId60">
                        <w:r w:rsidRPr="005237EE">
                          <w:rPr>
                            <w:rFonts w:ascii="Merriweather" w:hAnsi="Merriweather"/>
                            <w:b/>
                            <w:color w:val="0000FF"/>
                            <w:w w:val="110"/>
                            <w:sz w:val="16"/>
                            <w:szCs w:val="16"/>
                            <w:u w:val="single" w:color="0000FF"/>
                            <w:lang w:val="fr-FR"/>
                          </w:rPr>
                          <w:t xml:space="preserve"> newborn,</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child</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and</w:t>
                        </w:r>
                        <w:r w:rsidRPr="005237EE">
                          <w:rPr>
                            <w:rFonts w:ascii="Merriweather" w:hAnsi="Merriweather"/>
                            <w:b/>
                            <w:color w:val="0000FF"/>
                            <w:spacing w:val="-8"/>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adolescent</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health</w:t>
                        </w:r>
                        <w:r w:rsidR="009200B7" w:rsidRPr="005237EE">
                          <w:rPr>
                            <w:rFonts w:ascii="Merriweather" w:hAnsi="Merriweather"/>
                            <w:bCs/>
                            <w:w w:val="110"/>
                            <w:sz w:val="16"/>
                            <w:szCs w:val="16"/>
                            <w:lang w:val="fr-FR"/>
                          </w:rPr>
                          <w:t xml:space="preserve"> </w:t>
                        </w:r>
                        <w:r w:rsidR="008718B9" w:rsidRPr="005237EE">
                          <w:rPr>
                            <w:rFonts w:ascii="Merriweather" w:hAnsi="Merriweather"/>
                            <w:bCs/>
                            <w:w w:val="110"/>
                            <w:sz w:val="16"/>
                            <w:szCs w:val="16"/>
                            <w:lang w:val="fr-FR"/>
                          </w:rPr>
                          <w:t>(</w:t>
                        </w:r>
                        <w:r w:rsidR="00583595" w:rsidRPr="005237EE">
                          <w:rPr>
                            <w:rFonts w:ascii="Merriweather" w:hAnsi="Merriweather"/>
                            <w:bCs/>
                            <w:w w:val="110"/>
                            <w:sz w:val="16"/>
                            <w:szCs w:val="16"/>
                            <w:lang w:val="fr-FR"/>
                          </w:rPr>
                          <w:t>Guide de</w:t>
                        </w:r>
                        <w:r w:rsidR="009200B7" w:rsidRPr="005237EE">
                          <w:rPr>
                            <w:rFonts w:ascii="Merriweather" w:hAnsi="Merriweather"/>
                            <w:bCs/>
                            <w:w w:val="110"/>
                            <w:sz w:val="16"/>
                            <w:szCs w:val="16"/>
                            <w:lang w:val="fr-FR"/>
                          </w:rPr>
                          <w:t xml:space="preserve"> l’animateur pour mener des examens</w:t>
                        </w:r>
                        <w:r w:rsidR="00583595" w:rsidRPr="005237EE">
                          <w:rPr>
                            <w:rFonts w:ascii="Merriweather" w:hAnsi="Merriweather"/>
                            <w:bCs/>
                            <w:w w:val="110"/>
                            <w:sz w:val="16"/>
                            <w:szCs w:val="16"/>
                            <w:lang w:val="fr-FR"/>
                          </w:rPr>
                          <w:t xml:space="preserve"> de programmes nationaux et infranationaux pour la santé de la mère, du nouveau-né, de l'enfant et de l'adolescent</w:t>
                        </w:r>
                        <w:r w:rsidR="008718B9" w:rsidRPr="005237EE">
                          <w:rPr>
                            <w:rFonts w:ascii="Merriweather" w:hAnsi="Merriweather"/>
                            <w:bCs/>
                            <w:w w:val="110"/>
                            <w:sz w:val="16"/>
                            <w:szCs w:val="16"/>
                            <w:lang w:val="fr-FR"/>
                          </w:rPr>
                          <w:t>)</w:t>
                        </w:r>
                        <w:r w:rsidR="00583595" w:rsidRPr="005237EE">
                          <w:rPr>
                            <w:rFonts w:ascii="Merriweather" w:hAnsi="Merriweather"/>
                            <w:bCs/>
                            <w:w w:val="110"/>
                            <w:sz w:val="16"/>
                            <w:szCs w:val="16"/>
                            <w:lang w:val="fr-FR"/>
                          </w:rPr>
                          <w:t>.</w:t>
                        </w:r>
                        <w:r w:rsidRPr="005237EE">
                          <w:rPr>
                            <w:rFonts w:ascii="Merriweather" w:hAnsi="Merriweather"/>
                            <w:b/>
                            <w:spacing w:val="-7"/>
                            <w:w w:val="110"/>
                            <w:sz w:val="16"/>
                            <w:szCs w:val="16"/>
                            <w:lang w:val="fr-FR"/>
                          </w:rPr>
                          <w:t xml:space="preserve"> </w:t>
                        </w:r>
                      </w:hyperlink>
                      <w:r w:rsidR="00CB1F2E" w:rsidRPr="005237EE">
                        <w:rPr>
                          <w:rFonts w:ascii="Merriweather" w:hAnsi="Merriweather"/>
                          <w:w w:val="115"/>
                          <w:sz w:val="16"/>
                          <w:szCs w:val="16"/>
                          <w:lang w:val="fr-FR"/>
                        </w:rPr>
                        <w:t xml:space="preserve"> </w:t>
                      </w:r>
                      <w:r w:rsidR="00FB580C" w:rsidRPr="005237EE">
                        <w:rPr>
                          <w:rFonts w:ascii="Merriweather" w:hAnsi="Merriweather"/>
                          <w:w w:val="115"/>
                          <w:sz w:val="16"/>
                          <w:szCs w:val="16"/>
                          <w:lang w:val="fr-FR"/>
                        </w:rPr>
                        <w:t>Organisation mondiale de la Santé</w:t>
                      </w:r>
                      <w:r w:rsidR="00CB1F2E" w:rsidRPr="005237EE">
                        <w:rPr>
                          <w:rFonts w:ascii="Merriweather" w:hAnsi="Merriweather"/>
                          <w:spacing w:val="-11"/>
                          <w:w w:val="115"/>
                          <w:sz w:val="16"/>
                          <w:szCs w:val="16"/>
                          <w:lang w:val="fr-FR"/>
                        </w:rPr>
                        <w:t xml:space="preserve"> </w:t>
                      </w:r>
                      <w:r w:rsidR="00CB1F2E" w:rsidRPr="005237EE">
                        <w:rPr>
                          <w:rFonts w:ascii="Merriweather" w:hAnsi="Merriweather"/>
                          <w:w w:val="115"/>
                          <w:sz w:val="16"/>
                          <w:szCs w:val="16"/>
                          <w:lang w:val="fr-FR"/>
                        </w:rPr>
                        <w:t>(2024).</w:t>
                      </w:r>
                    </w:p>
                    <w:p w14:paraId="141605E0" w14:textId="7F343893" w:rsidR="005210B7" w:rsidRPr="005237EE" w:rsidRDefault="00F3600D" w:rsidP="00CB1F2E">
                      <w:pPr>
                        <w:numPr>
                          <w:ilvl w:val="0"/>
                          <w:numId w:val="1"/>
                        </w:numPr>
                        <w:tabs>
                          <w:tab w:val="left" w:pos="470"/>
                          <w:tab w:val="left" w:pos="471"/>
                        </w:tabs>
                        <w:spacing w:before="128" w:line="247" w:lineRule="auto"/>
                        <w:ind w:right="320"/>
                        <w:rPr>
                          <w:rFonts w:ascii="Merriweather" w:hAnsi="Merriweather"/>
                          <w:sz w:val="16"/>
                          <w:szCs w:val="16"/>
                          <w:lang w:val="fr-FR"/>
                        </w:rPr>
                      </w:pPr>
                      <w:hyperlink r:id="rId61">
                        <w:r w:rsidRPr="005237EE">
                          <w:rPr>
                            <w:rFonts w:ascii="Merriweather" w:hAnsi="Merriweather"/>
                            <w:b/>
                            <w:color w:val="0000FF"/>
                            <w:w w:val="110"/>
                            <w:sz w:val="16"/>
                            <w:szCs w:val="16"/>
                            <w:u w:val="single" w:color="0000FF"/>
                            <w:lang w:val="fr-FR"/>
                          </w:rPr>
                          <w:t>Maternal,</w:t>
                        </w:r>
                        <w:r w:rsidRPr="005237EE">
                          <w:rPr>
                            <w:rFonts w:ascii="Merriweather" w:hAnsi="Merriweather"/>
                            <w:b/>
                            <w:color w:val="0000FF"/>
                            <w:spacing w:val="-8"/>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newborn,</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child</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and</w:t>
                        </w:r>
                        <w:r w:rsidRPr="005237EE">
                          <w:rPr>
                            <w:rFonts w:ascii="Merriweather" w:hAnsi="Merriweather"/>
                            <w:b/>
                            <w:color w:val="0000FF"/>
                            <w:spacing w:val="-6"/>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adolescent</w:t>
                        </w:r>
                        <w:r w:rsidRPr="005237EE">
                          <w:rPr>
                            <w:rFonts w:ascii="Merriweather" w:hAnsi="Merriweather"/>
                            <w:b/>
                            <w:color w:val="0000FF"/>
                            <w:spacing w:val="-5"/>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health</w:t>
                        </w:r>
                        <w:r w:rsidRPr="005237EE">
                          <w:rPr>
                            <w:rFonts w:ascii="Merriweather" w:hAnsi="Merriweather"/>
                            <w:b/>
                            <w:color w:val="0000FF"/>
                            <w:spacing w:val="-3"/>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programme</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review</w:t>
                        </w:r>
                        <w:r w:rsidRPr="005237EE">
                          <w:rPr>
                            <w:rFonts w:ascii="Merriweather" w:hAnsi="Merriweather"/>
                            <w:b/>
                            <w:color w:val="0000FF"/>
                            <w:spacing w:val="-7"/>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data</w:t>
                        </w:r>
                        <w:r w:rsidRPr="005237EE">
                          <w:rPr>
                            <w:rFonts w:ascii="Merriweather" w:hAnsi="Merriweather"/>
                            <w:b/>
                            <w:color w:val="0000FF"/>
                            <w:spacing w:val="-4"/>
                            <w:w w:val="110"/>
                            <w:sz w:val="16"/>
                            <w:szCs w:val="16"/>
                            <w:u w:val="single" w:color="0000FF"/>
                            <w:lang w:val="fr-FR"/>
                          </w:rPr>
                          <w:t xml:space="preserve"> </w:t>
                        </w:r>
                        <w:r w:rsidRPr="005237EE">
                          <w:rPr>
                            <w:rFonts w:ascii="Merriweather" w:hAnsi="Merriweather"/>
                            <w:b/>
                            <w:color w:val="0000FF"/>
                            <w:w w:val="110"/>
                            <w:sz w:val="16"/>
                            <w:szCs w:val="16"/>
                            <w:u w:val="single" w:color="0000FF"/>
                            <w:lang w:val="fr-FR"/>
                          </w:rPr>
                          <w:t>tool</w:t>
                        </w:r>
                      </w:hyperlink>
                      <w:r w:rsidRPr="005237EE">
                        <w:rPr>
                          <w:rFonts w:ascii="Merriweather" w:hAnsi="Merriweather"/>
                          <w:b/>
                          <w:color w:val="0000FF"/>
                          <w:spacing w:val="-3"/>
                          <w:w w:val="110"/>
                          <w:sz w:val="16"/>
                          <w:szCs w:val="16"/>
                          <w:lang w:val="fr-FR"/>
                        </w:rPr>
                        <w:t xml:space="preserve"> </w:t>
                      </w:r>
                      <w:r w:rsidR="009200B7" w:rsidRPr="005237EE">
                        <w:rPr>
                          <w:rFonts w:ascii="Merriweather" w:hAnsi="Merriweather"/>
                          <w:bCs/>
                          <w:spacing w:val="-3"/>
                          <w:w w:val="110"/>
                          <w:sz w:val="16"/>
                          <w:szCs w:val="16"/>
                          <w:lang w:val="fr-FR"/>
                        </w:rPr>
                        <w:t>(</w:t>
                      </w:r>
                      <w:r w:rsidR="00CB1F2E" w:rsidRPr="005237EE">
                        <w:rPr>
                          <w:rFonts w:ascii="Merriweather" w:hAnsi="Merriweather"/>
                          <w:bCs/>
                          <w:spacing w:val="-3"/>
                          <w:w w:val="110"/>
                          <w:sz w:val="16"/>
                          <w:szCs w:val="16"/>
                          <w:lang w:val="fr-FR"/>
                        </w:rPr>
                        <w:t>Outil d</w:t>
                      </w:r>
                      <w:r w:rsidR="009200B7" w:rsidRPr="005237EE">
                        <w:rPr>
                          <w:rFonts w:ascii="Merriweather" w:hAnsi="Merriweather"/>
                          <w:bCs/>
                          <w:spacing w:val="-3"/>
                          <w:w w:val="110"/>
                          <w:sz w:val="16"/>
                          <w:szCs w:val="16"/>
                          <w:lang w:val="fr-FR"/>
                        </w:rPr>
                        <w:t>’examen des</w:t>
                      </w:r>
                      <w:r w:rsidR="00CB1F2E" w:rsidRPr="005237EE">
                        <w:rPr>
                          <w:rFonts w:ascii="Merriweather" w:hAnsi="Merriweather"/>
                          <w:bCs/>
                          <w:spacing w:val="-3"/>
                          <w:w w:val="110"/>
                          <w:sz w:val="16"/>
                          <w:szCs w:val="16"/>
                          <w:lang w:val="fr-FR"/>
                        </w:rPr>
                        <w:t xml:space="preserve"> données des programmes de santé de la mère, du nouveau-né, de l'enfant et de l'adolescent</w:t>
                      </w:r>
                      <w:r w:rsidR="009200B7" w:rsidRPr="005237EE">
                        <w:rPr>
                          <w:rFonts w:ascii="Merriweather" w:hAnsi="Merriweather"/>
                          <w:bCs/>
                          <w:spacing w:val="-3"/>
                          <w:w w:val="110"/>
                          <w:sz w:val="16"/>
                          <w:szCs w:val="16"/>
                          <w:lang w:val="fr-FR"/>
                        </w:rPr>
                        <w:t>)</w:t>
                      </w:r>
                      <w:r w:rsidR="00CB1F2E" w:rsidRPr="005237EE">
                        <w:rPr>
                          <w:rFonts w:ascii="Merriweather" w:hAnsi="Merriweather"/>
                          <w:bCs/>
                          <w:spacing w:val="-3"/>
                          <w:w w:val="110"/>
                          <w:sz w:val="16"/>
                          <w:szCs w:val="16"/>
                          <w:lang w:val="fr-FR"/>
                        </w:rPr>
                        <w:t>.</w:t>
                      </w:r>
                      <w:r w:rsidR="00CB1F2E" w:rsidRPr="005237EE">
                        <w:rPr>
                          <w:rFonts w:ascii="Merriweather" w:hAnsi="Merriweather"/>
                          <w:b/>
                          <w:color w:val="0000FF"/>
                          <w:spacing w:val="-3"/>
                          <w:w w:val="110"/>
                          <w:sz w:val="16"/>
                          <w:szCs w:val="16"/>
                          <w:lang w:val="fr-FR"/>
                        </w:rPr>
                        <w:t xml:space="preserve"> </w:t>
                      </w:r>
                      <w:r w:rsidR="00FB580C" w:rsidRPr="005237EE">
                        <w:rPr>
                          <w:rFonts w:ascii="Merriweather" w:hAnsi="Merriweather"/>
                          <w:w w:val="115"/>
                          <w:sz w:val="16"/>
                          <w:szCs w:val="16"/>
                          <w:lang w:val="fr-FR"/>
                        </w:rPr>
                        <w:t>Organisation mondiale de la Santé</w:t>
                      </w:r>
                      <w:r w:rsidR="00CB1F2E" w:rsidRPr="005237EE">
                        <w:rPr>
                          <w:rFonts w:ascii="Merriweather" w:hAnsi="Merriweather"/>
                          <w:spacing w:val="-11"/>
                          <w:w w:val="115"/>
                          <w:sz w:val="16"/>
                          <w:szCs w:val="16"/>
                          <w:lang w:val="fr-FR"/>
                        </w:rPr>
                        <w:t xml:space="preserve"> </w:t>
                      </w:r>
                      <w:r w:rsidR="00CB1F2E" w:rsidRPr="005237EE">
                        <w:rPr>
                          <w:rFonts w:ascii="Merriweather" w:hAnsi="Merriweather"/>
                          <w:w w:val="115"/>
                          <w:sz w:val="16"/>
                          <w:szCs w:val="16"/>
                          <w:lang w:val="fr-FR"/>
                        </w:rPr>
                        <w:t>(2024).</w:t>
                      </w:r>
                    </w:p>
                  </w:txbxContent>
                </v:textbox>
                <w10:wrap type="topAndBottom" anchorx="page"/>
              </v:shape>
            </w:pict>
          </mc:Fallback>
        </mc:AlternateContent>
      </w:r>
    </w:p>
    <w:p w14:paraId="236B64E2" w14:textId="77777777" w:rsidR="005210B7" w:rsidRPr="00AF57ED" w:rsidRDefault="005210B7">
      <w:pPr>
        <w:pStyle w:val="BodyText"/>
        <w:spacing w:before="4"/>
        <w:rPr>
          <w:rFonts w:ascii="Merriweather" w:hAnsi="Merriweather"/>
          <w:sz w:val="16"/>
          <w:lang w:val="fr-FR"/>
        </w:rPr>
      </w:pPr>
    </w:p>
    <w:p w14:paraId="6A09FB4E" w14:textId="39F1B021" w:rsidR="005210B7" w:rsidRPr="00AF57ED" w:rsidRDefault="00CB73F9">
      <w:pPr>
        <w:pStyle w:val="BodyText"/>
        <w:spacing w:before="106" w:line="280" w:lineRule="auto"/>
        <w:ind w:left="100"/>
        <w:rPr>
          <w:rFonts w:ascii="Merriweather" w:hAnsi="Merriweather"/>
          <w:sz w:val="20"/>
          <w:szCs w:val="20"/>
          <w:lang w:val="fr-FR"/>
        </w:rPr>
      </w:pPr>
      <w:r w:rsidRPr="00AF57ED">
        <w:rPr>
          <w:rFonts w:ascii="Merriweather" w:hAnsi="Merriweather"/>
          <w:w w:val="110"/>
          <w:lang w:val="fr-FR"/>
        </w:rPr>
        <w:t xml:space="preserve">Pour des ressources et des outils supplémentaires </w:t>
      </w:r>
      <w:r w:rsidR="00357C7B" w:rsidRPr="00AF57ED">
        <w:rPr>
          <w:rFonts w:ascii="Merriweather" w:hAnsi="Merriweather"/>
          <w:w w:val="110"/>
          <w:lang w:val="fr-FR"/>
        </w:rPr>
        <w:t>à l'appui des</w:t>
      </w:r>
      <w:r w:rsidRPr="00AF57ED">
        <w:rPr>
          <w:rFonts w:ascii="Merriweather" w:hAnsi="Merriweather"/>
          <w:w w:val="110"/>
          <w:lang w:val="fr-FR"/>
        </w:rPr>
        <w:t xml:space="preserve"> activités de </w:t>
      </w:r>
      <w:r w:rsidR="00570614" w:rsidRPr="00AF57ED">
        <w:rPr>
          <w:rFonts w:ascii="Merriweather" w:hAnsi="Merriweather"/>
          <w:w w:val="110"/>
          <w:lang w:val="fr-FR"/>
        </w:rPr>
        <w:t>mesure des résultats et de l’impact</w:t>
      </w:r>
      <w:r w:rsidRPr="00AF57ED">
        <w:rPr>
          <w:rFonts w:ascii="Merriweather" w:hAnsi="Merriweather"/>
          <w:w w:val="110"/>
          <w:lang w:val="fr-FR"/>
        </w:rPr>
        <w:t>, veuillez consulter la section</w:t>
      </w:r>
      <w:r w:rsidR="008D1B55" w:rsidRPr="00AF57ED">
        <w:rPr>
          <w:rFonts w:ascii="Merriweather" w:hAnsi="Merriweather"/>
          <w:w w:val="110"/>
          <w:sz w:val="20"/>
          <w:szCs w:val="20"/>
          <w:lang w:val="fr-FR"/>
        </w:rPr>
        <w:t xml:space="preserve"> </w:t>
      </w:r>
      <w:hyperlink r:id="rId62">
        <w:r w:rsidR="00570614" w:rsidRPr="00AF57ED">
          <w:rPr>
            <w:rFonts w:ascii="Merriweather" w:hAnsi="Merriweather"/>
            <w:color w:val="1154CC"/>
            <w:w w:val="110"/>
            <w:u w:val="single" w:color="1154CC"/>
            <w:lang w:val="fr-FR"/>
          </w:rPr>
          <w:t>CSA Toolkit Measure Results and Impact</w:t>
        </w:r>
        <w:r w:rsidR="00570614" w:rsidRPr="00AF57ED">
          <w:rPr>
            <w:rFonts w:ascii="Merriweather" w:hAnsi="Merriweather"/>
            <w:w w:val="110"/>
            <w:lang w:val="fr-FR"/>
          </w:rPr>
          <w:t xml:space="preserve"> (Mesure </w:t>
        </w:r>
        <w:r w:rsidR="008D1B55" w:rsidRPr="00AF57ED">
          <w:rPr>
            <w:rFonts w:ascii="Merriweather" w:hAnsi="Merriweather"/>
            <w:w w:val="110"/>
            <w:lang w:val="fr-FR"/>
          </w:rPr>
          <w:t xml:space="preserve">des résultats et de l'impact de la </w:t>
        </w:r>
        <w:r w:rsidR="00570614" w:rsidRPr="00AF57ED">
          <w:rPr>
            <w:rFonts w:ascii="Merriweather" w:hAnsi="Merriweather"/>
            <w:w w:val="110"/>
            <w:lang w:val="fr-FR"/>
          </w:rPr>
          <w:t xml:space="preserve">Boîte </w:t>
        </w:r>
        <w:r w:rsidR="008D1B55" w:rsidRPr="00AF57ED">
          <w:rPr>
            <w:rFonts w:ascii="Merriweather" w:hAnsi="Merriweather"/>
            <w:w w:val="110"/>
            <w:lang w:val="fr-FR"/>
          </w:rPr>
          <w:t>à outils CSA</w:t>
        </w:r>
        <w:r w:rsidR="00570614" w:rsidRPr="00AF57ED">
          <w:rPr>
            <w:rFonts w:ascii="Merriweather" w:hAnsi="Merriweather"/>
            <w:w w:val="110"/>
            <w:lang w:val="fr-FR"/>
          </w:rPr>
          <w:t>)</w:t>
        </w:r>
        <w:r w:rsidR="008D1B55" w:rsidRPr="00AF57ED">
          <w:rPr>
            <w:rFonts w:ascii="Merriweather" w:hAnsi="Merriweather"/>
            <w:w w:val="110"/>
            <w:lang w:val="fr-FR"/>
          </w:rPr>
          <w:t xml:space="preserve">. </w:t>
        </w:r>
      </w:hyperlink>
    </w:p>
    <w:sectPr w:rsidR="005210B7" w:rsidRPr="00AF57ED">
      <w:headerReference w:type="default" r:id="rId63"/>
      <w:footerReference w:type="default" r:id="rId64"/>
      <w:pgSz w:w="12240" w:h="15840"/>
      <w:pgMar w:top="1500" w:right="1320" w:bottom="1000" w:left="1340" w:header="72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D87A" w14:textId="77777777" w:rsidR="002A7E17" w:rsidRDefault="002A7E17">
      <w:r>
        <w:separator/>
      </w:r>
    </w:p>
  </w:endnote>
  <w:endnote w:type="continuationSeparator" w:id="0">
    <w:p w14:paraId="243CE7B9" w14:textId="77777777" w:rsidR="002A7E17" w:rsidRDefault="002A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1B9C2" w14:textId="77777777" w:rsidR="005210B7" w:rsidRDefault="002D725B">
    <w:pPr>
      <w:pStyle w:val="BodyText"/>
      <w:spacing w:line="14" w:lineRule="auto"/>
      <w:rPr>
        <w:sz w:val="20"/>
      </w:rPr>
    </w:pPr>
    <w:r>
      <w:rPr>
        <w:noProof/>
      </w:rPr>
      <mc:AlternateContent>
        <mc:Choice Requires="wps">
          <w:drawing>
            <wp:anchor distT="0" distB="0" distL="114300" distR="114300" simplePos="0" relativeHeight="251247616" behindDoc="1" locked="0" layoutInCell="1" allowOverlap="1" wp14:anchorId="76A010B7" wp14:editId="75AE2EE5">
              <wp:simplePos x="0" y="0"/>
              <wp:positionH relativeFrom="page">
                <wp:posOffset>6743700</wp:posOffset>
              </wp:positionH>
              <wp:positionV relativeFrom="page">
                <wp:posOffset>9410065</wp:posOffset>
              </wp:positionV>
              <wp:extent cx="154305" cy="182245"/>
              <wp:effectExtent l="0" t="0" r="0" b="0"/>
              <wp:wrapNone/>
              <wp:docPr id="446426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2AB50" w14:textId="77777777" w:rsidR="005210B7" w:rsidRDefault="00F3600D">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010B7" id="_x0000_t202" coordsize="21600,21600" o:spt="202" path="m,l,21600r21600,l21600,xe">
              <v:stroke joinstyle="miter"/>
              <v:path gradientshapeok="t" o:connecttype="rect"/>
            </v:shapetype>
            <v:shape id="_x0000_s1042" type="#_x0000_t202" style="position:absolute;margin-left:531pt;margin-top:740.95pt;width:12.15pt;height:14.35pt;z-index:-2520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" filled="f" stroked="f">
              <v:textbox inset="0,0,0,0">
                <w:txbxContent>
                  <w:p w14:paraId="3532AB50" w14:textId="77777777" w:rsidR="005210B7" w:rsidRDefault="00F3600D">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0801" w14:textId="77777777" w:rsidR="005210B7" w:rsidRDefault="002D725B">
    <w:pPr>
      <w:pStyle w:val="BodyText"/>
      <w:spacing w:line="14" w:lineRule="auto"/>
      <w:rPr>
        <w:sz w:val="20"/>
      </w:rPr>
    </w:pPr>
    <w:r>
      <w:rPr>
        <w:noProof/>
      </w:rPr>
      <mc:AlternateContent>
        <mc:Choice Requires="wps">
          <w:drawing>
            <wp:anchor distT="0" distB="0" distL="114300" distR="114300" simplePos="0" relativeHeight="251255808" behindDoc="1" locked="0" layoutInCell="1" allowOverlap="1" wp14:anchorId="23D1AD33" wp14:editId="3DEE3952">
              <wp:simplePos x="0" y="0"/>
              <wp:positionH relativeFrom="page">
                <wp:posOffset>6743700</wp:posOffset>
              </wp:positionH>
              <wp:positionV relativeFrom="page">
                <wp:posOffset>9410065</wp:posOffset>
              </wp:positionV>
              <wp:extent cx="154305" cy="182245"/>
              <wp:effectExtent l="0" t="0" r="0" b="0"/>
              <wp:wrapNone/>
              <wp:docPr id="20524996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F0C92" w14:textId="77777777" w:rsidR="005210B7" w:rsidRDefault="00F3600D">
                          <w:pPr>
                            <w:pStyle w:val="BodyText"/>
                            <w:spacing w:before="13"/>
                            <w:ind w:left="60"/>
                            <w:rPr>
                              <w:rFonts w:ascii="Arial"/>
                            </w:rPr>
                          </w:pPr>
                          <w:r>
                            <w:fldChar w:fldCharType="begin"/>
                          </w:r>
                          <w:r>
                            <w:rPr>
                              <w:rFonts w:ascii="Arial"/>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1AD33" id="_x0000_t202" coordsize="21600,21600" o:spt="202" path="m,l,21600r21600,l21600,xe">
              <v:stroke joinstyle="miter"/>
              <v:path gradientshapeok="t" o:connecttype="rect"/>
            </v:shapetype>
            <v:shape id="Text Box 1" o:spid="_x0000_s1044" type="#_x0000_t202" style="position:absolute;margin-left:531pt;margin-top:740.95pt;width:12.15pt;height:14.35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" filled="f" stroked="f">
              <v:textbox inset="0,0,0,0">
                <w:txbxContent>
                  <w:p w14:paraId="56CF0C92" w14:textId="77777777" w:rsidR="005210B7" w:rsidRDefault="00F3600D">
                    <w:pPr>
                      <w:pStyle w:val="BodyText"/>
                      <w:spacing w:before="13"/>
                      <w:ind w:left="60"/>
                      <w:rPr>
                        <w:rFonts w:ascii="Arial"/>
                      </w:rPr>
                    </w:pPr>
                    <w:r>
                      <w:fldChar w:fldCharType="begin"/>
                    </w:r>
                    <w:r>
                      <w:rPr>
                        <w:rFonts w:ascii="Arial"/>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94989" w14:textId="77777777" w:rsidR="002A7E17" w:rsidRDefault="002A7E17">
      <w:r>
        <w:separator/>
      </w:r>
    </w:p>
  </w:footnote>
  <w:footnote w:type="continuationSeparator" w:id="0">
    <w:p w14:paraId="0DADC03C" w14:textId="77777777" w:rsidR="002A7E17" w:rsidRDefault="002A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AEC9" w14:textId="7D631EED" w:rsidR="005210B7" w:rsidRDefault="009E32BC">
    <w:pPr>
      <w:pStyle w:val="BodyText"/>
      <w:spacing w:line="14" w:lineRule="auto"/>
      <w:rPr>
        <w:sz w:val="20"/>
      </w:rPr>
    </w:pPr>
    <w:r>
      <w:rPr>
        <w:noProof/>
      </w:rPr>
      <mc:AlternateContent>
        <mc:Choice Requires="wps">
          <w:drawing>
            <wp:anchor distT="0" distB="0" distL="114300" distR="114300" simplePos="0" relativeHeight="251246592" behindDoc="1" locked="0" layoutInCell="1" allowOverlap="1" wp14:anchorId="26656AB3" wp14:editId="5EA67649">
              <wp:simplePos x="0" y="0"/>
              <wp:positionH relativeFrom="page">
                <wp:posOffset>3578087</wp:posOffset>
              </wp:positionH>
              <wp:positionV relativeFrom="topMargin">
                <wp:align>bottom</wp:align>
              </wp:positionV>
              <wp:extent cx="3294214" cy="302150"/>
              <wp:effectExtent l="0" t="0" r="1905" b="3175"/>
              <wp:wrapNone/>
              <wp:docPr id="8372321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214" cy="30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D7E3" w14:textId="266E37CF" w:rsidR="005210B7" w:rsidRPr="009E32BC" w:rsidRDefault="009E32BC">
                          <w:pPr>
                            <w:spacing w:before="13"/>
                            <w:ind w:left="20"/>
                            <w:rPr>
                              <w:rFonts w:ascii="Arial"/>
                              <w:b/>
                              <w:sz w:val="20"/>
                              <w:szCs w:val="20"/>
                              <w:lang w:val="fr-FR"/>
                            </w:rPr>
                          </w:pPr>
                          <w:r w:rsidRPr="009E32BC">
                            <w:rPr>
                              <w:rFonts w:ascii="Arial"/>
                              <w:b/>
                              <w:color w:val="674EA7"/>
                              <w:sz w:val="20"/>
                              <w:szCs w:val="20"/>
                              <w:lang w:val="fr-FR"/>
                            </w:rPr>
                            <w:t>Bo</w:t>
                          </w:r>
                          <w:r w:rsidR="00BB3194" w:rsidRPr="00BB3194">
                            <w:rPr>
                              <w:rFonts w:ascii="Arial" w:hAnsi="Arial" w:cs="Arial"/>
                              <w:b/>
                              <w:color w:val="674EA7"/>
                              <w:sz w:val="20"/>
                              <w:szCs w:val="20"/>
                              <w:lang w:val="fr-FR"/>
                            </w:rPr>
                            <w:t>î</w:t>
                          </w:r>
                          <w:r w:rsidRPr="00BB3194">
                            <w:rPr>
                              <w:rFonts w:ascii="Arial" w:hAnsi="Arial" w:cs="Arial"/>
                              <w:b/>
                              <w:color w:val="674EA7"/>
                              <w:sz w:val="20"/>
                              <w:szCs w:val="20"/>
                              <w:lang w:val="fr-FR"/>
                            </w:rPr>
                            <w:t xml:space="preserve">te </w:t>
                          </w:r>
                          <w:r w:rsidR="00BB3194" w:rsidRPr="00BB3194">
                            <w:rPr>
                              <w:rFonts w:ascii="Arial" w:hAnsi="Arial" w:cs="Arial"/>
                              <w:b/>
                              <w:color w:val="674EA7"/>
                              <w:sz w:val="20"/>
                              <w:szCs w:val="20"/>
                              <w:lang w:val="fr-FR"/>
                            </w:rPr>
                            <w:t>à</w:t>
                          </w:r>
                          <w:r w:rsidR="00BB3194">
                            <w:rPr>
                              <w:rFonts w:ascii="Arial"/>
                              <w:b/>
                              <w:color w:val="674EA7"/>
                              <w:sz w:val="20"/>
                              <w:szCs w:val="20"/>
                              <w:lang w:val="fr-FR"/>
                            </w:rPr>
                            <w:t xml:space="preserve"> </w:t>
                          </w:r>
                          <w:r w:rsidRPr="009E32BC">
                            <w:rPr>
                              <w:rFonts w:ascii="Arial"/>
                              <w:b/>
                              <w:color w:val="674EA7"/>
                              <w:sz w:val="20"/>
                              <w:szCs w:val="20"/>
                              <w:lang w:val="fr-FR"/>
                            </w:rPr>
                            <w:t>outils de l'action pour la survie de l'enfant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56AB3" id="_x0000_t202" coordsize="21600,21600" o:spt="202" path="m,l,21600r21600,l21600,xe">
              <v:stroke joinstyle="miter"/>
              <v:path gradientshapeok="t" o:connecttype="rect"/>
            </v:shapetype>
            <v:shape id="_x0000_s1041" type="#_x0000_t202" style="position:absolute;margin-left:281.75pt;margin-top:0;width:259.4pt;height:23.8pt;z-index:-25206988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" filled="f" stroked="f">
              <v:textbox inset="0,0,0,0">
                <w:txbxContent>
                  <w:p w14:paraId="1E07D7E3" w14:textId="266E37CF" w:rsidR="005210B7" w:rsidRPr="009E32BC" w:rsidRDefault="009E32BC">
                    <w:pPr>
                      <w:spacing w:before="13"/>
                      <w:ind w:left="20"/>
                      <w:rPr>
                        <w:rFonts w:ascii="Arial"/>
                        <w:b/>
                        <w:sz w:val="20"/>
                        <w:szCs w:val="20"/>
                        <w:lang w:val="fr-FR"/>
                      </w:rPr>
                    </w:pPr>
                    <w:r w:rsidRPr="009E32BC">
                      <w:rPr>
                        <w:rFonts w:ascii="Arial"/>
                        <w:b/>
                        <w:color w:val="674EA7"/>
                        <w:sz w:val="20"/>
                        <w:szCs w:val="20"/>
                        <w:lang w:val="fr-FR"/>
                      </w:rPr>
                      <w:t>Bo</w:t>
                    </w:r>
                    <w:r w:rsidR="00BB3194" w:rsidRPr="00BB3194">
                      <w:rPr>
                        <w:rFonts w:ascii="Arial" w:hAnsi="Arial" w:cs="Arial"/>
                        <w:b/>
                        <w:color w:val="674EA7"/>
                        <w:sz w:val="20"/>
                        <w:szCs w:val="20"/>
                        <w:lang w:val="fr-FR"/>
                      </w:rPr>
                      <w:t>î</w:t>
                    </w:r>
                    <w:r w:rsidRPr="00BB3194">
                      <w:rPr>
                        <w:rFonts w:ascii="Arial" w:hAnsi="Arial" w:cs="Arial"/>
                        <w:b/>
                        <w:color w:val="674EA7"/>
                        <w:sz w:val="20"/>
                        <w:szCs w:val="20"/>
                        <w:lang w:val="fr-FR"/>
                      </w:rPr>
                      <w:t xml:space="preserve">te </w:t>
                    </w:r>
                    <w:r w:rsidR="00BB3194" w:rsidRPr="00BB3194">
                      <w:rPr>
                        <w:rFonts w:ascii="Arial" w:hAnsi="Arial" w:cs="Arial"/>
                        <w:b/>
                        <w:color w:val="674EA7"/>
                        <w:sz w:val="20"/>
                        <w:szCs w:val="20"/>
                        <w:lang w:val="fr-FR"/>
                      </w:rPr>
                      <w:t>à</w:t>
                    </w:r>
                    <w:r w:rsidR="00BB3194">
                      <w:rPr>
                        <w:rFonts w:ascii="Arial"/>
                        <w:b/>
                        <w:color w:val="674EA7"/>
                        <w:sz w:val="20"/>
                        <w:szCs w:val="20"/>
                        <w:lang w:val="fr-FR"/>
                      </w:rPr>
                      <w:t xml:space="preserve"> </w:t>
                    </w:r>
                    <w:r w:rsidRPr="009E32BC">
                      <w:rPr>
                        <w:rFonts w:ascii="Arial"/>
                        <w:b/>
                        <w:color w:val="674EA7"/>
                        <w:sz w:val="20"/>
                        <w:szCs w:val="20"/>
                        <w:lang w:val="fr-FR"/>
                      </w:rPr>
                      <w:t>outils de l'action pour la survie de l'enfant</w:t>
                    </w:r>
                  </w:p>
                </w:txbxContent>
              </v:textbox>
              <w10:wrap anchorx="page" anchory="margin"/>
            </v:shape>
          </w:pict>
        </mc:Fallback>
      </mc:AlternateContent>
    </w:r>
    <w:r>
      <w:rPr>
        <w:noProof/>
      </w:rPr>
      <w:drawing>
        <wp:anchor distT="0" distB="0" distL="0" distR="0" simplePos="0" relativeHeight="251245568" behindDoc="1" locked="0" layoutInCell="1" allowOverlap="1" wp14:anchorId="3473399E" wp14:editId="5595E4CF">
          <wp:simplePos x="0" y="0"/>
          <wp:positionH relativeFrom="page">
            <wp:posOffset>977900</wp:posOffset>
          </wp:positionH>
          <wp:positionV relativeFrom="page">
            <wp:posOffset>457200</wp:posOffset>
          </wp:positionV>
          <wp:extent cx="509269" cy="504681"/>
          <wp:effectExtent l="0" t="0" r="0" b="0"/>
          <wp:wrapNone/>
          <wp:docPr id="1651828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9269" cy="50468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4EBA" w14:textId="56561961" w:rsidR="005210B7" w:rsidRDefault="009E32BC">
    <w:pPr>
      <w:pStyle w:val="BodyText"/>
      <w:spacing w:line="14" w:lineRule="auto"/>
      <w:rPr>
        <w:sz w:val="20"/>
      </w:rPr>
    </w:pPr>
    <w:r>
      <w:rPr>
        <w:noProof/>
      </w:rPr>
      <mc:AlternateContent>
        <mc:Choice Requires="wps">
          <w:drawing>
            <wp:anchor distT="0" distB="0" distL="114300" distR="114300" simplePos="0" relativeHeight="251254784" behindDoc="1" locked="0" layoutInCell="1" allowOverlap="1" wp14:anchorId="710AEAAD" wp14:editId="18055808">
              <wp:simplePos x="0" y="0"/>
              <wp:positionH relativeFrom="page">
                <wp:posOffset>3666226</wp:posOffset>
              </wp:positionH>
              <wp:positionV relativeFrom="page">
                <wp:posOffset>634042</wp:posOffset>
              </wp:positionV>
              <wp:extent cx="3377242" cy="230588"/>
              <wp:effectExtent l="0" t="0" r="13970" b="17145"/>
              <wp:wrapNone/>
              <wp:docPr id="2112354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242" cy="230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A2B1B" w14:textId="7545D205" w:rsidR="005210B7" w:rsidRPr="001F6FEB" w:rsidRDefault="009E32BC">
                          <w:pPr>
                            <w:spacing w:before="13"/>
                            <w:ind w:left="20"/>
                            <w:rPr>
                              <w:rFonts w:ascii="Arial" w:hAnsi="Arial" w:cs="Arial"/>
                              <w:b/>
                              <w:lang w:val="fr-FR"/>
                            </w:rPr>
                          </w:pPr>
                          <w:r w:rsidRPr="001F6FEB">
                            <w:rPr>
                              <w:rFonts w:ascii="Arial" w:hAnsi="Arial" w:cs="Arial"/>
                              <w:b/>
                              <w:color w:val="674EA7"/>
                              <w:lang w:val="fr-FR"/>
                            </w:rPr>
                            <w:t>Boîte à outil</w:t>
                          </w:r>
                          <w:r w:rsidR="001F6FEB">
                            <w:rPr>
                              <w:rFonts w:ascii="Arial" w:hAnsi="Arial" w:cs="Arial"/>
                              <w:b/>
                              <w:color w:val="674EA7"/>
                              <w:lang w:val="fr-FR"/>
                            </w:rPr>
                            <w:t>s</w:t>
                          </w:r>
                          <w:r w:rsidRPr="001F6FEB">
                            <w:rPr>
                              <w:rFonts w:ascii="Arial" w:hAnsi="Arial" w:cs="Arial"/>
                              <w:b/>
                              <w:color w:val="674EA7"/>
                              <w:lang w:val="fr-FR"/>
                            </w:rPr>
                            <w:t xml:space="preserve"> de l’</w:t>
                          </w:r>
                          <w:r w:rsidR="001F6FEB">
                            <w:rPr>
                              <w:rFonts w:ascii="Arial" w:hAnsi="Arial" w:cs="Arial"/>
                              <w:b/>
                              <w:color w:val="674EA7"/>
                              <w:lang w:val="fr-FR"/>
                            </w:rPr>
                            <w:t>A</w:t>
                          </w:r>
                          <w:r w:rsidRPr="001F6FEB">
                            <w:rPr>
                              <w:rFonts w:ascii="Arial" w:hAnsi="Arial" w:cs="Arial"/>
                              <w:b/>
                              <w:color w:val="674EA7"/>
                              <w:lang w:val="fr-FR"/>
                            </w:rPr>
                            <w:t>ction pour la survie de l’enfant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AEAAD" id="_x0000_t202" coordsize="21600,21600" o:spt="202" path="m,l,21600r21600,l21600,xe">
              <v:stroke joinstyle="miter"/>
              <v:path gradientshapeok="t" o:connecttype="rect"/>
            </v:shapetype>
            <v:shape id="_x0000_s1043" type="#_x0000_t202" style="position:absolute;margin-left:288.7pt;margin-top:49.9pt;width:265.9pt;height:18.15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" filled="f" stroked="f">
              <v:textbox inset="0,0,0,0">
                <w:txbxContent>
                  <w:p w14:paraId="436A2B1B" w14:textId="7545D205" w:rsidR="005210B7" w:rsidRPr="001F6FEB" w:rsidRDefault="009E32BC">
                    <w:pPr>
                      <w:spacing w:before="13"/>
                      <w:ind w:left="20"/>
                      <w:rPr>
                        <w:rFonts w:ascii="Arial" w:hAnsi="Arial" w:cs="Arial"/>
                        <w:b/>
                        <w:lang w:val="fr-FR"/>
                      </w:rPr>
                    </w:pPr>
                    <w:r w:rsidRPr="001F6FEB">
                      <w:rPr>
                        <w:rFonts w:ascii="Arial" w:hAnsi="Arial" w:cs="Arial"/>
                        <w:b/>
                        <w:color w:val="674EA7"/>
                        <w:lang w:val="fr-FR"/>
                      </w:rPr>
                      <w:t>Boîte à outil</w:t>
                    </w:r>
                    <w:r w:rsidR="001F6FEB">
                      <w:rPr>
                        <w:rFonts w:ascii="Arial" w:hAnsi="Arial" w:cs="Arial"/>
                        <w:b/>
                        <w:color w:val="674EA7"/>
                        <w:lang w:val="fr-FR"/>
                      </w:rPr>
                      <w:t>s</w:t>
                    </w:r>
                    <w:r w:rsidRPr="001F6FEB">
                      <w:rPr>
                        <w:rFonts w:ascii="Arial" w:hAnsi="Arial" w:cs="Arial"/>
                        <w:b/>
                        <w:color w:val="674EA7"/>
                        <w:lang w:val="fr-FR"/>
                      </w:rPr>
                      <w:t xml:space="preserve"> de l’</w:t>
                    </w:r>
                    <w:r w:rsidR="001F6FEB">
                      <w:rPr>
                        <w:rFonts w:ascii="Arial" w:hAnsi="Arial" w:cs="Arial"/>
                        <w:b/>
                        <w:color w:val="674EA7"/>
                        <w:lang w:val="fr-FR"/>
                      </w:rPr>
                      <w:t>A</w:t>
                    </w:r>
                    <w:r w:rsidRPr="001F6FEB">
                      <w:rPr>
                        <w:rFonts w:ascii="Arial" w:hAnsi="Arial" w:cs="Arial"/>
                        <w:b/>
                        <w:color w:val="674EA7"/>
                        <w:lang w:val="fr-FR"/>
                      </w:rPr>
                      <w:t>ction pour la survie de l’enfant</w:t>
                    </w:r>
                  </w:p>
                </w:txbxContent>
              </v:textbox>
              <w10:wrap anchorx="page" anchory="page"/>
            </v:shape>
          </w:pict>
        </mc:Fallback>
      </mc:AlternateContent>
    </w:r>
    <w:r>
      <w:rPr>
        <w:noProof/>
      </w:rPr>
      <w:drawing>
        <wp:anchor distT="0" distB="0" distL="0" distR="0" simplePos="0" relativeHeight="251253760" behindDoc="1" locked="0" layoutInCell="1" allowOverlap="1" wp14:anchorId="670A0F5C" wp14:editId="1C38185C">
          <wp:simplePos x="0" y="0"/>
          <wp:positionH relativeFrom="page">
            <wp:posOffset>977900</wp:posOffset>
          </wp:positionH>
          <wp:positionV relativeFrom="page">
            <wp:posOffset>457200</wp:posOffset>
          </wp:positionV>
          <wp:extent cx="509269" cy="504681"/>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509269" cy="5046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012"/>
    <w:multiLevelType w:val="hybridMultilevel"/>
    <w:tmpl w:val="F9CCB888"/>
    <w:lvl w:ilvl="0" w:tplc="DF5AFE8C">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F3CC58FE">
      <w:numFmt w:val="bullet"/>
      <w:lvlText w:val="•"/>
      <w:lvlJc w:val="left"/>
      <w:pPr>
        <w:ind w:left="1241" w:hanging="360"/>
      </w:pPr>
      <w:rPr>
        <w:rFonts w:hint="default"/>
        <w:lang w:val="en-US" w:eastAsia="en-US" w:bidi="en-US"/>
      </w:rPr>
    </w:lvl>
    <w:lvl w:ilvl="2" w:tplc="79C4D546">
      <w:numFmt w:val="bullet"/>
      <w:lvlText w:val="•"/>
      <w:lvlJc w:val="left"/>
      <w:pPr>
        <w:ind w:left="2002" w:hanging="360"/>
      </w:pPr>
      <w:rPr>
        <w:rFonts w:hint="default"/>
        <w:lang w:val="en-US" w:eastAsia="en-US" w:bidi="en-US"/>
      </w:rPr>
    </w:lvl>
    <w:lvl w:ilvl="3" w:tplc="80B294E6">
      <w:numFmt w:val="bullet"/>
      <w:lvlText w:val="•"/>
      <w:lvlJc w:val="left"/>
      <w:pPr>
        <w:ind w:left="2763" w:hanging="360"/>
      </w:pPr>
      <w:rPr>
        <w:rFonts w:hint="default"/>
        <w:lang w:val="en-US" w:eastAsia="en-US" w:bidi="en-US"/>
      </w:rPr>
    </w:lvl>
    <w:lvl w:ilvl="4" w:tplc="D7AC8932">
      <w:numFmt w:val="bullet"/>
      <w:lvlText w:val="•"/>
      <w:lvlJc w:val="left"/>
      <w:pPr>
        <w:ind w:left="3524" w:hanging="360"/>
      </w:pPr>
      <w:rPr>
        <w:rFonts w:hint="default"/>
        <w:lang w:val="en-US" w:eastAsia="en-US" w:bidi="en-US"/>
      </w:rPr>
    </w:lvl>
    <w:lvl w:ilvl="5" w:tplc="C6C4D578">
      <w:numFmt w:val="bullet"/>
      <w:lvlText w:val="•"/>
      <w:lvlJc w:val="left"/>
      <w:pPr>
        <w:ind w:left="4286" w:hanging="360"/>
      </w:pPr>
      <w:rPr>
        <w:rFonts w:hint="default"/>
        <w:lang w:val="en-US" w:eastAsia="en-US" w:bidi="en-US"/>
      </w:rPr>
    </w:lvl>
    <w:lvl w:ilvl="6" w:tplc="FD66B84C">
      <w:numFmt w:val="bullet"/>
      <w:lvlText w:val="•"/>
      <w:lvlJc w:val="left"/>
      <w:pPr>
        <w:ind w:left="5047" w:hanging="360"/>
      </w:pPr>
      <w:rPr>
        <w:rFonts w:hint="default"/>
        <w:lang w:val="en-US" w:eastAsia="en-US" w:bidi="en-US"/>
      </w:rPr>
    </w:lvl>
    <w:lvl w:ilvl="7" w:tplc="DE54FB82">
      <w:numFmt w:val="bullet"/>
      <w:lvlText w:val="•"/>
      <w:lvlJc w:val="left"/>
      <w:pPr>
        <w:ind w:left="5808" w:hanging="360"/>
      </w:pPr>
      <w:rPr>
        <w:rFonts w:hint="default"/>
        <w:lang w:val="en-US" w:eastAsia="en-US" w:bidi="en-US"/>
      </w:rPr>
    </w:lvl>
    <w:lvl w:ilvl="8" w:tplc="2E9EC68E">
      <w:numFmt w:val="bullet"/>
      <w:lvlText w:val="•"/>
      <w:lvlJc w:val="left"/>
      <w:pPr>
        <w:ind w:left="6569" w:hanging="360"/>
      </w:pPr>
      <w:rPr>
        <w:rFonts w:hint="default"/>
        <w:lang w:val="en-US" w:eastAsia="en-US" w:bidi="en-US"/>
      </w:rPr>
    </w:lvl>
  </w:abstractNum>
  <w:abstractNum w:abstractNumId="1" w15:restartNumberingAfterBreak="0">
    <w:nsid w:val="03A6144E"/>
    <w:multiLevelType w:val="hybridMultilevel"/>
    <w:tmpl w:val="450AE1FE"/>
    <w:lvl w:ilvl="0" w:tplc="55D06040">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F9ACFBCC">
      <w:numFmt w:val="bullet"/>
      <w:lvlText w:val="•"/>
      <w:lvlJc w:val="left"/>
      <w:pPr>
        <w:ind w:left="1241" w:hanging="360"/>
      </w:pPr>
      <w:rPr>
        <w:rFonts w:hint="default"/>
        <w:lang w:val="en-US" w:eastAsia="en-US" w:bidi="en-US"/>
      </w:rPr>
    </w:lvl>
    <w:lvl w:ilvl="2" w:tplc="4DEE2C5A">
      <w:numFmt w:val="bullet"/>
      <w:lvlText w:val="•"/>
      <w:lvlJc w:val="left"/>
      <w:pPr>
        <w:ind w:left="2002" w:hanging="360"/>
      </w:pPr>
      <w:rPr>
        <w:rFonts w:hint="default"/>
        <w:lang w:val="en-US" w:eastAsia="en-US" w:bidi="en-US"/>
      </w:rPr>
    </w:lvl>
    <w:lvl w:ilvl="3" w:tplc="E4B45256">
      <w:numFmt w:val="bullet"/>
      <w:lvlText w:val="•"/>
      <w:lvlJc w:val="left"/>
      <w:pPr>
        <w:ind w:left="2763" w:hanging="360"/>
      </w:pPr>
      <w:rPr>
        <w:rFonts w:hint="default"/>
        <w:lang w:val="en-US" w:eastAsia="en-US" w:bidi="en-US"/>
      </w:rPr>
    </w:lvl>
    <w:lvl w:ilvl="4" w:tplc="377617AC">
      <w:numFmt w:val="bullet"/>
      <w:lvlText w:val="•"/>
      <w:lvlJc w:val="left"/>
      <w:pPr>
        <w:ind w:left="3524" w:hanging="360"/>
      </w:pPr>
      <w:rPr>
        <w:rFonts w:hint="default"/>
        <w:lang w:val="en-US" w:eastAsia="en-US" w:bidi="en-US"/>
      </w:rPr>
    </w:lvl>
    <w:lvl w:ilvl="5" w:tplc="965A68BE">
      <w:numFmt w:val="bullet"/>
      <w:lvlText w:val="•"/>
      <w:lvlJc w:val="left"/>
      <w:pPr>
        <w:ind w:left="4286" w:hanging="360"/>
      </w:pPr>
      <w:rPr>
        <w:rFonts w:hint="default"/>
        <w:lang w:val="en-US" w:eastAsia="en-US" w:bidi="en-US"/>
      </w:rPr>
    </w:lvl>
    <w:lvl w:ilvl="6" w:tplc="AD6EE456">
      <w:numFmt w:val="bullet"/>
      <w:lvlText w:val="•"/>
      <w:lvlJc w:val="left"/>
      <w:pPr>
        <w:ind w:left="5047" w:hanging="360"/>
      </w:pPr>
      <w:rPr>
        <w:rFonts w:hint="default"/>
        <w:lang w:val="en-US" w:eastAsia="en-US" w:bidi="en-US"/>
      </w:rPr>
    </w:lvl>
    <w:lvl w:ilvl="7" w:tplc="37144D92">
      <w:numFmt w:val="bullet"/>
      <w:lvlText w:val="•"/>
      <w:lvlJc w:val="left"/>
      <w:pPr>
        <w:ind w:left="5808" w:hanging="360"/>
      </w:pPr>
      <w:rPr>
        <w:rFonts w:hint="default"/>
        <w:lang w:val="en-US" w:eastAsia="en-US" w:bidi="en-US"/>
      </w:rPr>
    </w:lvl>
    <w:lvl w:ilvl="8" w:tplc="37729004">
      <w:numFmt w:val="bullet"/>
      <w:lvlText w:val="•"/>
      <w:lvlJc w:val="left"/>
      <w:pPr>
        <w:ind w:left="6569" w:hanging="360"/>
      </w:pPr>
      <w:rPr>
        <w:rFonts w:hint="default"/>
        <w:lang w:val="en-US" w:eastAsia="en-US" w:bidi="en-US"/>
      </w:rPr>
    </w:lvl>
  </w:abstractNum>
  <w:abstractNum w:abstractNumId="2" w15:restartNumberingAfterBreak="0">
    <w:nsid w:val="052B7C19"/>
    <w:multiLevelType w:val="hybridMultilevel"/>
    <w:tmpl w:val="4D7278A2"/>
    <w:lvl w:ilvl="0" w:tplc="39FE54BC">
      <w:numFmt w:val="bullet"/>
      <w:lvlText w:val="◻"/>
      <w:lvlJc w:val="left"/>
      <w:pPr>
        <w:ind w:left="820" w:hanging="360"/>
      </w:pPr>
      <w:rPr>
        <w:rFonts w:ascii="Symbol" w:eastAsia="Symbol" w:hAnsi="Symbol" w:cs="Symbol" w:hint="default"/>
        <w:w w:val="100"/>
        <w:sz w:val="22"/>
        <w:szCs w:val="22"/>
        <w:lang w:val="en-US" w:eastAsia="en-US" w:bidi="en-US"/>
      </w:rPr>
    </w:lvl>
    <w:lvl w:ilvl="1" w:tplc="22881DAC">
      <w:numFmt w:val="bullet"/>
      <w:lvlText w:val="◻"/>
      <w:lvlJc w:val="left"/>
      <w:pPr>
        <w:ind w:left="1900" w:hanging="360"/>
      </w:pPr>
      <w:rPr>
        <w:rFonts w:hint="default"/>
        <w:w w:val="100"/>
        <w:lang w:val="en-US" w:eastAsia="en-US" w:bidi="en-US"/>
      </w:rPr>
    </w:lvl>
    <w:lvl w:ilvl="2" w:tplc="AC966110">
      <w:numFmt w:val="bullet"/>
      <w:lvlText w:val="◻"/>
      <w:lvlJc w:val="left"/>
      <w:pPr>
        <w:ind w:left="2261" w:hanging="360"/>
      </w:pPr>
      <w:rPr>
        <w:rFonts w:ascii="Symbol" w:eastAsia="Symbol" w:hAnsi="Symbol" w:cs="Symbol" w:hint="default"/>
        <w:w w:val="100"/>
        <w:sz w:val="22"/>
        <w:szCs w:val="22"/>
        <w:lang w:val="en-US" w:eastAsia="en-US" w:bidi="en-US"/>
      </w:rPr>
    </w:lvl>
    <w:lvl w:ilvl="3" w:tplc="1D1AF4A8">
      <w:numFmt w:val="bullet"/>
      <w:lvlText w:val="•"/>
      <w:lvlJc w:val="left"/>
      <w:pPr>
        <w:ind w:left="2260" w:hanging="360"/>
      </w:pPr>
      <w:rPr>
        <w:rFonts w:hint="default"/>
        <w:lang w:val="en-US" w:eastAsia="en-US" w:bidi="en-US"/>
      </w:rPr>
    </w:lvl>
    <w:lvl w:ilvl="4" w:tplc="89700320">
      <w:numFmt w:val="bullet"/>
      <w:lvlText w:val="•"/>
      <w:lvlJc w:val="left"/>
      <w:pPr>
        <w:ind w:left="3305" w:hanging="360"/>
      </w:pPr>
      <w:rPr>
        <w:rFonts w:hint="default"/>
        <w:lang w:val="en-US" w:eastAsia="en-US" w:bidi="en-US"/>
      </w:rPr>
    </w:lvl>
    <w:lvl w:ilvl="5" w:tplc="3A4E5586">
      <w:numFmt w:val="bullet"/>
      <w:lvlText w:val="•"/>
      <w:lvlJc w:val="left"/>
      <w:pPr>
        <w:ind w:left="4351" w:hanging="360"/>
      </w:pPr>
      <w:rPr>
        <w:rFonts w:hint="default"/>
        <w:lang w:val="en-US" w:eastAsia="en-US" w:bidi="en-US"/>
      </w:rPr>
    </w:lvl>
    <w:lvl w:ilvl="6" w:tplc="6A6055B2">
      <w:numFmt w:val="bullet"/>
      <w:lvlText w:val="•"/>
      <w:lvlJc w:val="left"/>
      <w:pPr>
        <w:ind w:left="5397" w:hanging="360"/>
      </w:pPr>
      <w:rPr>
        <w:rFonts w:hint="default"/>
        <w:lang w:val="en-US" w:eastAsia="en-US" w:bidi="en-US"/>
      </w:rPr>
    </w:lvl>
    <w:lvl w:ilvl="7" w:tplc="27E00CC2">
      <w:numFmt w:val="bullet"/>
      <w:lvlText w:val="•"/>
      <w:lvlJc w:val="left"/>
      <w:pPr>
        <w:ind w:left="6442" w:hanging="360"/>
      </w:pPr>
      <w:rPr>
        <w:rFonts w:hint="default"/>
        <w:lang w:val="en-US" w:eastAsia="en-US" w:bidi="en-US"/>
      </w:rPr>
    </w:lvl>
    <w:lvl w:ilvl="8" w:tplc="A8CE6FF0">
      <w:numFmt w:val="bullet"/>
      <w:lvlText w:val="•"/>
      <w:lvlJc w:val="left"/>
      <w:pPr>
        <w:ind w:left="7488" w:hanging="360"/>
      </w:pPr>
      <w:rPr>
        <w:rFonts w:hint="default"/>
        <w:lang w:val="en-US" w:eastAsia="en-US" w:bidi="en-US"/>
      </w:rPr>
    </w:lvl>
  </w:abstractNum>
  <w:abstractNum w:abstractNumId="3" w15:restartNumberingAfterBreak="0">
    <w:nsid w:val="151578E4"/>
    <w:multiLevelType w:val="hybridMultilevel"/>
    <w:tmpl w:val="49D86A4C"/>
    <w:lvl w:ilvl="0" w:tplc="7B444F9E">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F9586328">
      <w:numFmt w:val="bullet"/>
      <w:lvlText w:val="•"/>
      <w:lvlJc w:val="left"/>
      <w:pPr>
        <w:ind w:left="1241" w:hanging="360"/>
      </w:pPr>
      <w:rPr>
        <w:rFonts w:hint="default"/>
        <w:lang w:val="en-US" w:eastAsia="en-US" w:bidi="en-US"/>
      </w:rPr>
    </w:lvl>
    <w:lvl w:ilvl="2" w:tplc="5C407EEE">
      <w:numFmt w:val="bullet"/>
      <w:lvlText w:val="•"/>
      <w:lvlJc w:val="left"/>
      <w:pPr>
        <w:ind w:left="2002" w:hanging="360"/>
      </w:pPr>
      <w:rPr>
        <w:rFonts w:hint="default"/>
        <w:lang w:val="en-US" w:eastAsia="en-US" w:bidi="en-US"/>
      </w:rPr>
    </w:lvl>
    <w:lvl w:ilvl="3" w:tplc="00FE6BE8">
      <w:numFmt w:val="bullet"/>
      <w:lvlText w:val="•"/>
      <w:lvlJc w:val="left"/>
      <w:pPr>
        <w:ind w:left="2763" w:hanging="360"/>
      </w:pPr>
      <w:rPr>
        <w:rFonts w:hint="default"/>
        <w:lang w:val="en-US" w:eastAsia="en-US" w:bidi="en-US"/>
      </w:rPr>
    </w:lvl>
    <w:lvl w:ilvl="4" w:tplc="2F842D58">
      <w:numFmt w:val="bullet"/>
      <w:lvlText w:val="•"/>
      <w:lvlJc w:val="left"/>
      <w:pPr>
        <w:ind w:left="3524" w:hanging="360"/>
      </w:pPr>
      <w:rPr>
        <w:rFonts w:hint="default"/>
        <w:lang w:val="en-US" w:eastAsia="en-US" w:bidi="en-US"/>
      </w:rPr>
    </w:lvl>
    <w:lvl w:ilvl="5" w:tplc="DF820532">
      <w:numFmt w:val="bullet"/>
      <w:lvlText w:val="•"/>
      <w:lvlJc w:val="left"/>
      <w:pPr>
        <w:ind w:left="4286" w:hanging="360"/>
      </w:pPr>
      <w:rPr>
        <w:rFonts w:hint="default"/>
        <w:lang w:val="en-US" w:eastAsia="en-US" w:bidi="en-US"/>
      </w:rPr>
    </w:lvl>
    <w:lvl w:ilvl="6" w:tplc="8BDE67FE">
      <w:numFmt w:val="bullet"/>
      <w:lvlText w:val="•"/>
      <w:lvlJc w:val="left"/>
      <w:pPr>
        <w:ind w:left="5047" w:hanging="360"/>
      </w:pPr>
      <w:rPr>
        <w:rFonts w:hint="default"/>
        <w:lang w:val="en-US" w:eastAsia="en-US" w:bidi="en-US"/>
      </w:rPr>
    </w:lvl>
    <w:lvl w:ilvl="7" w:tplc="F7B45BB2">
      <w:numFmt w:val="bullet"/>
      <w:lvlText w:val="•"/>
      <w:lvlJc w:val="left"/>
      <w:pPr>
        <w:ind w:left="5808" w:hanging="360"/>
      </w:pPr>
      <w:rPr>
        <w:rFonts w:hint="default"/>
        <w:lang w:val="en-US" w:eastAsia="en-US" w:bidi="en-US"/>
      </w:rPr>
    </w:lvl>
    <w:lvl w:ilvl="8" w:tplc="5412916E">
      <w:numFmt w:val="bullet"/>
      <w:lvlText w:val="•"/>
      <w:lvlJc w:val="left"/>
      <w:pPr>
        <w:ind w:left="6569" w:hanging="360"/>
      </w:pPr>
      <w:rPr>
        <w:rFonts w:hint="default"/>
        <w:lang w:val="en-US" w:eastAsia="en-US" w:bidi="en-US"/>
      </w:rPr>
    </w:lvl>
  </w:abstractNum>
  <w:abstractNum w:abstractNumId="4" w15:restartNumberingAfterBreak="0">
    <w:nsid w:val="26A66938"/>
    <w:multiLevelType w:val="hybridMultilevel"/>
    <w:tmpl w:val="8B3E6CE0"/>
    <w:lvl w:ilvl="0" w:tplc="3A4030D6">
      <w:numFmt w:val="bullet"/>
      <w:lvlText w:val="●"/>
      <w:lvlJc w:val="left"/>
      <w:pPr>
        <w:ind w:left="470" w:hanging="360"/>
      </w:pPr>
      <w:rPr>
        <w:rFonts w:ascii="Times New Roman" w:eastAsia="Times New Roman" w:hAnsi="Times New Roman" w:cs="Times New Roman" w:hint="default"/>
        <w:w w:val="100"/>
        <w:sz w:val="10"/>
        <w:szCs w:val="10"/>
        <w:lang w:val="en-US" w:eastAsia="en-US" w:bidi="en-US"/>
      </w:rPr>
    </w:lvl>
    <w:lvl w:ilvl="1" w:tplc="DA7C6C90">
      <w:numFmt w:val="bullet"/>
      <w:lvlText w:val="•"/>
      <w:lvlJc w:val="left"/>
      <w:pPr>
        <w:ind w:left="1241" w:hanging="360"/>
      </w:pPr>
      <w:rPr>
        <w:rFonts w:hint="default"/>
        <w:lang w:val="en-US" w:eastAsia="en-US" w:bidi="en-US"/>
      </w:rPr>
    </w:lvl>
    <w:lvl w:ilvl="2" w:tplc="73367456">
      <w:numFmt w:val="bullet"/>
      <w:lvlText w:val="•"/>
      <w:lvlJc w:val="left"/>
      <w:pPr>
        <w:ind w:left="2002" w:hanging="360"/>
      </w:pPr>
      <w:rPr>
        <w:rFonts w:hint="default"/>
        <w:lang w:val="en-US" w:eastAsia="en-US" w:bidi="en-US"/>
      </w:rPr>
    </w:lvl>
    <w:lvl w:ilvl="3" w:tplc="9D52B89C">
      <w:numFmt w:val="bullet"/>
      <w:lvlText w:val="•"/>
      <w:lvlJc w:val="left"/>
      <w:pPr>
        <w:ind w:left="2763" w:hanging="360"/>
      </w:pPr>
      <w:rPr>
        <w:rFonts w:hint="default"/>
        <w:lang w:val="en-US" w:eastAsia="en-US" w:bidi="en-US"/>
      </w:rPr>
    </w:lvl>
    <w:lvl w:ilvl="4" w:tplc="DD00D5B2">
      <w:numFmt w:val="bullet"/>
      <w:lvlText w:val="•"/>
      <w:lvlJc w:val="left"/>
      <w:pPr>
        <w:ind w:left="3524" w:hanging="360"/>
      </w:pPr>
      <w:rPr>
        <w:rFonts w:hint="default"/>
        <w:lang w:val="en-US" w:eastAsia="en-US" w:bidi="en-US"/>
      </w:rPr>
    </w:lvl>
    <w:lvl w:ilvl="5" w:tplc="97EA682C">
      <w:numFmt w:val="bullet"/>
      <w:lvlText w:val="•"/>
      <w:lvlJc w:val="left"/>
      <w:pPr>
        <w:ind w:left="4286" w:hanging="360"/>
      </w:pPr>
      <w:rPr>
        <w:rFonts w:hint="default"/>
        <w:lang w:val="en-US" w:eastAsia="en-US" w:bidi="en-US"/>
      </w:rPr>
    </w:lvl>
    <w:lvl w:ilvl="6" w:tplc="FCFE249A">
      <w:numFmt w:val="bullet"/>
      <w:lvlText w:val="•"/>
      <w:lvlJc w:val="left"/>
      <w:pPr>
        <w:ind w:left="5047" w:hanging="360"/>
      </w:pPr>
      <w:rPr>
        <w:rFonts w:hint="default"/>
        <w:lang w:val="en-US" w:eastAsia="en-US" w:bidi="en-US"/>
      </w:rPr>
    </w:lvl>
    <w:lvl w:ilvl="7" w:tplc="B0BA4AE8">
      <w:numFmt w:val="bullet"/>
      <w:lvlText w:val="•"/>
      <w:lvlJc w:val="left"/>
      <w:pPr>
        <w:ind w:left="5808" w:hanging="360"/>
      </w:pPr>
      <w:rPr>
        <w:rFonts w:hint="default"/>
        <w:lang w:val="en-US" w:eastAsia="en-US" w:bidi="en-US"/>
      </w:rPr>
    </w:lvl>
    <w:lvl w:ilvl="8" w:tplc="0A2ECB2A">
      <w:numFmt w:val="bullet"/>
      <w:lvlText w:val="•"/>
      <w:lvlJc w:val="left"/>
      <w:pPr>
        <w:ind w:left="6569" w:hanging="360"/>
      </w:pPr>
      <w:rPr>
        <w:rFonts w:hint="default"/>
        <w:lang w:val="en-US" w:eastAsia="en-US" w:bidi="en-US"/>
      </w:rPr>
    </w:lvl>
  </w:abstractNum>
  <w:abstractNum w:abstractNumId="5" w15:restartNumberingAfterBreak="0">
    <w:nsid w:val="27D95AB6"/>
    <w:multiLevelType w:val="hybridMultilevel"/>
    <w:tmpl w:val="82068B62"/>
    <w:lvl w:ilvl="0" w:tplc="BBF09D92">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6C28978C">
      <w:numFmt w:val="bullet"/>
      <w:lvlText w:val="•"/>
      <w:lvlJc w:val="left"/>
      <w:pPr>
        <w:ind w:left="1241" w:hanging="360"/>
      </w:pPr>
      <w:rPr>
        <w:rFonts w:hint="default"/>
        <w:lang w:val="en-US" w:eastAsia="en-US" w:bidi="en-US"/>
      </w:rPr>
    </w:lvl>
    <w:lvl w:ilvl="2" w:tplc="6FEAFE58">
      <w:numFmt w:val="bullet"/>
      <w:lvlText w:val="•"/>
      <w:lvlJc w:val="left"/>
      <w:pPr>
        <w:ind w:left="2002" w:hanging="360"/>
      </w:pPr>
      <w:rPr>
        <w:rFonts w:hint="default"/>
        <w:lang w:val="en-US" w:eastAsia="en-US" w:bidi="en-US"/>
      </w:rPr>
    </w:lvl>
    <w:lvl w:ilvl="3" w:tplc="09F69A1E">
      <w:numFmt w:val="bullet"/>
      <w:lvlText w:val="•"/>
      <w:lvlJc w:val="left"/>
      <w:pPr>
        <w:ind w:left="2763" w:hanging="360"/>
      </w:pPr>
      <w:rPr>
        <w:rFonts w:hint="default"/>
        <w:lang w:val="en-US" w:eastAsia="en-US" w:bidi="en-US"/>
      </w:rPr>
    </w:lvl>
    <w:lvl w:ilvl="4" w:tplc="FD44CD1E">
      <w:numFmt w:val="bullet"/>
      <w:lvlText w:val="•"/>
      <w:lvlJc w:val="left"/>
      <w:pPr>
        <w:ind w:left="3524" w:hanging="360"/>
      </w:pPr>
      <w:rPr>
        <w:rFonts w:hint="default"/>
        <w:lang w:val="en-US" w:eastAsia="en-US" w:bidi="en-US"/>
      </w:rPr>
    </w:lvl>
    <w:lvl w:ilvl="5" w:tplc="9F6C8FA6">
      <w:numFmt w:val="bullet"/>
      <w:lvlText w:val="•"/>
      <w:lvlJc w:val="left"/>
      <w:pPr>
        <w:ind w:left="4286" w:hanging="360"/>
      </w:pPr>
      <w:rPr>
        <w:rFonts w:hint="default"/>
        <w:lang w:val="en-US" w:eastAsia="en-US" w:bidi="en-US"/>
      </w:rPr>
    </w:lvl>
    <w:lvl w:ilvl="6" w:tplc="59185464">
      <w:numFmt w:val="bullet"/>
      <w:lvlText w:val="•"/>
      <w:lvlJc w:val="left"/>
      <w:pPr>
        <w:ind w:left="5047" w:hanging="360"/>
      </w:pPr>
      <w:rPr>
        <w:rFonts w:hint="default"/>
        <w:lang w:val="en-US" w:eastAsia="en-US" w:bidi="en-US"/>
      </w:rPr>
    </w:lvl>
    <w:lvl w:ilvl="7" w:tplc="F9027C54">
      <w:numFmt w:val="bullet"/>
      <w:lvlText w:val="•"/>
      <w:lvlJc w:val="left"/>
      <w:pPr>
        <w:ind w:left="5808" w:hanging="360"/>
      </w:pPr>
      <w:rPr>
        <w:rFonts w:hint="default"/>
        <w:lang w:val="en-US" w:eastAsia="en-US" w:bidi="en-US"/>
      </w:rPr>
    </w:lvl>
    <w:lvl w:ilvl="8" w:tplc="2180ABD6">
      <w:numFmt w:val="bullet"/>
      <w:lvlText w:val="•"/>
      <w:lvlJc w:val="left"/>
      <w:pPr>
        <w:ind w:left="6569" w:hanging="360"/>
      </w:pPr>
      <w:rPr>
        <w:rFonts w:hint="default"/>
        <w:lang w:val="en-US" w:eastAsia="en-US" w:bidi="en-US"/>
      </w:rPr>
    </w:lvl>
  </w:abstractNum>
  <w:abstractNum w:abstractNumId="6" w15:restartNumberingAfterBreak="0">
    <w:nsid w:val="29184A6D"/>
    <w:multiLevelType w:val="hybridMultilevel"/>
    <w:tmpl w:val="17AA52CA"/>
    <w:lvl w:ilvl="0" w:tplc="6DB412D8">
      <w:numFmt w:val="bullet"/>
      <w:lvlText w:val="●"/>
      <w:lvlJc w:val="left"/>
      <w:pPr>
        <w:ind w:left="470" w:hanging="360"/>
      </w:pPr>
      <w:rPr>
        <w:rFonts w:ascii="Times New Roman" w:eastAsia="Times New Roman" w:hAnsi="Times New Roman" w:cs="Times New Roman" w:hint="default"/>
        <w:w w:val="100"/>
        <w:sz w:val="10"/>
        <w:szCs w:val="10"/>
        <w:lang w:val="en-US" w:eastAsia="en-US" w:bidi="en-US"/>
      </w:rPr>
    </w:lvl>
    <w:lvl w:ilvl="1" w:tplc="4FC6B834">
      <w:numFmt w:val="bullet"/>
      <w:lvlText w:val="•"/>
      <w:lvlJc w:val="left"/>
      <w:pPr>
        <w:ind w:left="1241" w:hanging="360"/>
      </w:pPr>
      <w:rPr>
        <w:rFonts w:hint="default"/>
        <w:lang w:val="en-US" w:eastAsia="en-US" w:bidi="en-US"/>
      </w:rPr>
    </w:lvl>
    <w:lvl w:ilvl="2" w:tplc="42B6B3DE">
      <w:numFmt w:val="bullet"/>
      <w:lvlText w:val="•"/>
      <w:lvlJc w:val="left"/>
      <w:pPr>
        <w:ind w:left="2002" w:hanging="360"/>
      </w:pPr>
      <w:rPr>
        <w:rFonts w:hint="default"/>
        <w:lang w:val="en-US" w:eastAsia="en-US" w:bidi="en-US"/>
      </w:rPr>
    </w:lvl>
    <w:lvl w:ilvl="3" w:tplc="02D04C08">
      <w:numFmt w:val="bullet"/>
      <w:lvlText w:val="•"/>
      <w:lvlJc w:val="left"/>
      <w:pPr>
        <w:ind w:left="2763" w:hanging="360"/>
      </w:pPr>
      <w:rPr>
        <w:rFonts w:hint="default"/>
        <w:lang w:val="en-US" w:eastAsia="en-US" w:bidi="en-US"/>
      </w:rPr>
    </w:lvl>
    <w:lvl w:ilvl="4" w:tplc="2814F20E">
      <w:numFmt w:val="bullet"/>
      <w:lvlText w:val="•"/>
      <w:lvlJc w:val="left"/>
      <w:pPr>
        <w:ind w:left="3524" w:hanging="360"/>
      </w:pPr>
      <w:rPr>
        <w:rFonts w:hint="default"/>
        <w:lang w:val="en-US" w:eastAsia="en-US" w:bidi="en-US"/>
      </w:rPr>
    </w:lvl>
    <w:lvl w:ilvl="5" w:tplc="B4467ACC">
      <w:numFmt w:val="bullet"/>
      <w:lvlText w:val="•"/>
      <w:lvlJc w:val="left"/>
      <w:pPr>
        <w:ind w:left="4286" w:hanging="360"/>
      </w:pPr>
      <w:rPr>
        <w:rFonts w:hint="default"/>
        <w:lang w:val="en-US" w:eastAsia="en-US" w:bidi="en-US"/>
      </w:rPr>
    </w:lvl>
    <w:lvl w:ilvl="6" w:tplc="7AF6C0BE">
      <w:numFmt w:val="bullet"/>
      <w:lvlText w:val="•"/>
      <w:lvlJc w:val="left"/>
      <w:pPr>
        <w:ind w:left="5047" w:hanging="360"/>
      </w:pPr>
      <w:rPr>
        <w:rFonts w:hint="default"/>
        <w:lang w:val="en-US" w:eastAsia="en-US" w:bidi="en-US"/>
      </w:rPr>
    </w:lvl>
    <w:lvl w:ilvl="7" w:tplc="F230E050">
      <w:numFmt w:val="bullet"/>
      <w:lvlText w:val="•"/>
      <w:lvlJc w:val="left"/>
      <w:pPr>
        <w:ind w:left="5808" w:hanging="360"/>
      </w:pPr>
      <w:rPr>
        <w:rFonts w:hint="default"/>
        <w:lang w:val="en-US" w:eastAsia="en-US" w:bidi="en-US"/>
      </w:rPr>
    </w:lvl>
    <w:lvl w:ilvl="8" w:tplc="17C67B98">
      <w:numFmt w:val="bullet"/>
      <w:lvlText w:val="•"/>
      <w:lvlJc w:val="left"/>
      <w:pPr>
        <w:ind w:left="6569" w:hanging="360"/>
      </w:pPr>
      <w:rPr>
        <w:rFonts w:hint="default"/>
        <w:lang w:val="en-US" w:eastAsia="en-US" w:bidi="en-US"/>
      </w:rPr>
    </w:lvl>
  </w:abstractNum>
  <w:abstractNum w:abstractNumId="7" w15:restartNumberingAfterBreak="0">
    <w:nsid w:val="29D930E7"/>
    <w:multiLevelType w:val="hybridMultilevel"/>
    <w:tmpl w:val="BB705724"/>
    <w:lvl w:ilvl="0" w:tplc="7B62EBB6">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2AEE386A">
      <w:numFmt w:val="bullet"/>
      <w:lvlText w:val="•"/>
      <w:lvlJc w:val="left"/>
      <w:pPr>
        <w:ind w:left="1241" w:hanging="360"/>
      </w:pPr>
      <w:rPr>
        <w:rFonts w:hint="default"/>
        <w:lang w:val="en-US" w:eastAsia="en-US" w:bidi="en-US"/>
      </w:rPr>
    </w:lvl>
    <w:lvl w:ilvl="2" w:tplc="AD50637E">
      <w:numFmt w:val="bullet"/>
      <w:lvlText w:val="•"/>
      <w:lvlJc w:val="left"/>
      <w:pPr>
        <w:ind w:left="2002" w:hanging="360"/>
      </w:pPr>
      <w:rPr>
        <w:rFonts w:hint="default"/>
        <w:lang w:val="en-US" w:eastAsia="en-US" w:bidi="en-US"/>
      </w:rPr>
    </w:lvl>
    <w:lvl w:ilvl="3" w:tplc="4B763CD8">
      <w:numFmt w:val="bullet"/>
      <w:lvlText w:val="•"/>
      <w:lvlJc w:val="left"/>
      <w:pPr>
        <w:ind w:left="2763" w:hanging="360"/>
      </w:pPr>
      <w:rPr>
        <w:rFonts w:hint="default"/>
        <w:lang w:val="en-US" w:eastAsia="en-US" w:bidi="en-US"/>
      </w:rPr>
    </w:lvl>
    <w:lvl w:ilvl="4" w:tplc="A0964B9E">
      <w:numFmt w:val="bullet"/>
      <w:lvlText w:val="•"/>
      <w:lvlJc w:val="left"/>
      <w:pPr>
        <w:ind w:left="3524" w:hanging="360"/>
      </w:pPr>
      <w:rPr>
        <w:rFonts w:hint="default"/>
        <w:lang w:val="en-US" w:eastAsia="en-US" w:bidi="en-US"/>
      </w:rPr>
    </w:lvl>
    <w:lvl w:ilvl="5" w:tplc="557E4318">
      <w:numFmt w:val="bullet"/>
      <w:lvlText w:val="•"/>
      <w:lvlJc w:val="left"/>
      <w:pPr>
        <w:ind w:left="4286" w:hanging="360"/>
      </w:pPr>
      <w:rPr>
        <w:rFonts w:hint="default"/>
        <w:lang w:val="en-US" w:eastAsia="en-US" w:bidi="en-US"/>
      </w:rPr>
    </w:lvl>
    <w:lvl w:ilvl="6" w:tplc="5F1C2DE8">
      <w:numFmt w:val="bullet"/>
      <w:lvlText w:val="•"/>
      <w:lvlJc w:val="left"/>
      <w:pPr>
        <w:ind w:left="5047" w:hanging="360"/>
      </w:pPr>
      <w:rPr>
        <w:rFonts w:hint="default"/>
        <w:lang w:val="en-US" w:eastAsia="en-US" w:bidi="en-US"/>
      </w:rPr>
    </w:lvl>
    <w:lvl w:ilvl="7" w:tplc="7AE89600">
      <w:numFmt w:val="bullet"/>
      <w:lvlText w:val="•"/>
      <w:lvlJc w:val="left"/>
      <w:pPr>
        <w:ind w:left="5808" w:hanging="360"/>
      </w:pPr>
      <w:rPr>
        <w:rFonts w:hint="default"/>
        <w:lang w:val="en-US" w:eastAsia="en-US" w:bidi="en-US"/>
      </w:rPr>
    </w:lvl>
    <w:lvl w:ilvl="8" w:tplc="0276DC0C">
      <w:numFmt w:val="bullet"/>
      <w:lvlText w:val="•"/>
      <w:lvlJc w:val="left"/>
      <w:pPr>
        <w:ind w:left="6569" w:hanging="360"/>
      </w:pPr>
      <w:rPr>
        <w:rFonts w:hint="default"/>
        <w:lang w:val="en-US" w:eastAsia="en-US" w:bidi="en-US"/>
      </w:rPr>
    </w:lvl>
  </w:abstractNum>
  <w:abstractNum w:abstractNumId="8" w15:restartNumberingAfterBreak="0">
    <w:nsid w:val="32B90E59"/>
    <w:multiLevelType w:val="hybridMultilevel"/>
    <w:tmpl w:val="21C25D6C"/>
    <w:lvl w:ilvl="0" w:tplc="9296FD54">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03761B66">
      <w:numFmt w:val="bullet"/>
      <w:lvlText w:val="•"/>
      <w:lvlJc w:val="left"/>
      <w:pPr>
        <w:ind w:left="1241" w:hanging="360"/>
      </w:pPr>
      <w:rPr>
        <w:rFonts w:hint="default"/>
        <w:lang w:val="en-US" w:eastAsia="en-US" w:bidi="en-US"/>
      </w:rPr>
    </w:lvl>
    <w:lvl w:ilvl="2" w:tplc="84EE30BC">
      <w:numFmt w:val="bullet"/>
      <w:lvlText w:val="•"/>
      <w:lvlJc w:val="left"/>
      <w:pPr>
        <w:ind w:left="2002" w:hanging="360"/>
      </w:pPr>
      <w:rPr>
        <w:rFonts w:hint="default"/>
        <w:lang w:val="en-US" w:eastAsia="en-US" w:bidi="en-US"/>
      </w:rPr>
    </w:lvl>
    <w:lvl w:ilvl="3" w:tplc="0FDA92A2">
      <w:numFmt w:val="bullet"/>
      <w:lvlText w:val="•"/>
      <w:lvlJc w:val="left"/>
      <w:pPr>
        <w:ind w:left="2763" w:hanging="360"/>
      </w:pPr>
      <w:rPr>
        <w:rFonts w:hint="default"/>
        <w:lang w:val="en-US" w:eastAsia="en-US" w:bidi="en-US"/>
      </w:rPr>
    </w:lvl>
    <w:lvl w:ilvl="4" w:tplc="FC6C8174">
      <w:numFmt w:val="bullet"/>
      <w:lvlText w:val="•"/>
      <w:lvlJc w:val="left"/>
      <w:pPr>
        <w:ind w:left="3524" w:hanging="360"/>
      </w:pPr>
      <w:rPr>
        <w:rFonts w:hint="default"/>
        <w:lang w:val="en-US" w:eastAsia="en-US" w:bidi="en-US"/>
      </w:rPr>
    </w:lvl>
    <w:lvl w:ilvl="5" w:tplc="C630DA5A">
      <w:numFmt w:val="bullet"/>
      <w:lvlText w:val="•"/>
      <w:lvlJc w:val="left"/>
      <w:pPr>
        <w:ind w:left="4286" w:hanging="360"/>
      </w:pPr>
      <w:rPr>
        <w:rFonts w:hint="default"/>
        <w:lang w:val="en-US" w:eastAsia="en-US" w:bidi="en-US"/>
      </w:rPr>
    </w:lvl>
    <w:lvl w:ilvl="6" w:tplc="383CD40A">
      <w:numFmt w:val="bullet"/>
      <w:lvlText w:val="•"/>
      <w:lvlJc w:val="left"/>
      <w:pPr>
        <w:ind w:left="5047" w:hanging="360"/>
      </w:pPr>
      <w:rPr>
        <w:rFonts w:hint="default"/>
        <w:lang w:val="en-US" w:eastAsia="en-US" w:bidi="en-US"/>
      </w:rPr>
    </w:lvl>
    <w:lvl w:ilvl="7" w:tplc="3544E0D0">
      <w:numFmt w:val="bullet"/>
      <w:lvlText w:val="•"/>
      <w:lvlJc w:val="left"/>
      <w:pPr>
        <w:ind w:left="5808" w:hanging="360"/>
      </w:pPr>
      <w:rPr>
        <w:rFonts w:hint="default"/>
        <w:lang w:val="en-US" w:eastAsia="en-US" w:bidi="en-US"/>
      </w:rPr>
    </w:lvl>
    <w:lvl w:ilvl="8" w:tplc="22E62190">
      <w:numFmt w:val="bullet"/>
      <w:lvlText w:val="•"/>
      <w:lvlJc w:val="left"/>
      <w:pPr>
        <w:ind w:left="6569" w:hanging="360"/>
      </w:pPr>
      <w:rPr>
        <w:rFonts w:hint="default"/>
        <w:lang w:val="en-US" w:eastAsia="en-US" w:bidi="en-US"/>
      </w:rPr>
    </w:lvl>
  </w:abstractNum>
  <w:abstractNum w:abstractNumId="9" w15:restartNumberingAfterBreak="0">
    <w:nsid w:val="33573B26"/>
    <w:multiLevelType w:val="hybridMultilevel"/>
    <w:tmpl w:val="C32C046E"/>
    <w:lvl w:ilvl="0" w:tplc="65AE216E">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D1D09A68">
      <w:numFmt w:val="bullet"/>
      <w:lvlText w:val="•"/>
      <w:lvlJc w:val="left"/>
      <w:pPr>
        <w:ind w:left="1241" w:hanging="360"/>
      </w:pPr>
      <w:rPr>
        <w:rFonts w:hint="default"/>
        <w:lang w:val="en-US" w:eastAsia="en-US" w:bidi="en-US"/>
      </w:rPr>
    </w:lvl>
    <w:lvl w:ilvl="2" w:tplc="355092F8">
      <w:numFmt w:val="bullet"/>
      <w:lvlText w:val="•"/>
      <w:lvlJc w:val="left"/>
      <w:pPr>
        <w:ind w:left="2002" w:hanging="360"/>
      </w:pPr>
      <w:rPr>
        <w:rFonts w:hint="default"/>
        <w:lang w:val="en-US" w:eastAsia="en-US" w:bidi="en-US"/>
      </w:rPr>
    </w:lvl>
    <w:lvl w:ilvl="3" w:tplc="CA6C41F8">
      <w:numFmt w:val="bullet"/>
      <w:lvlText w:val="•"/>
      <w:lvlJc w:val="left"/>
      <w:pPr>
        <w:ind w:left="2763" w:hanging="360"/>
      </w:pPr>
      <w:rPr>
        <w:rFonts w:hint="default"/>
        <w:lang w:val="en-US" w:eastAsia="en-US" w:bidi="en-US"/>
      </w:rPr>
    </w:lvl>
    <w:lvl w:ilvl="4" w:tplc="55040BC0">
      <w:numFmt w:val="bullet"/>
      <w:lvlText w:val="•"/>
      <w:lvlJc w:val="left"/>
      <w:pPr>
        <w:ind w:left="3524" w:hanging="360"/>
      </w:pPr>
      <w:rPr>
        <w:rFonts w:hint="default"/>
        <w:lang w:val="en-US" w:eastAsia="en-US" w:bidi="en-US"/>
      </w:rPr>
    </w:lvl>
    <w:lvl w:ilvl="5" w:tplc="3626D182">
      <w:numFmt w:val="bullet"/>
      <w:lvlText w:val="•"/>
      <w:lvlJc w:val="left"/>
      <w:pPr>
        <w:ind w:left="4286" w:hanging="360"/>
      </w:pPr>
      <w:rPr>
        <w:rFonts w:hint="default"/>
        <w:lang w:val="en-US" w:eastAsia="en-US" w:bidi="en-US"/>
      </w:rPr>
    </w:lvl>
    <w:lvl w:ilvl="6" w:tplc="1012E678">
      <w:numFmt w:val="bullet"/>
      <w:lvlText w:val="•"/>
      <w:lvlJc w:val="left"/>
      <w:pPr>
        <w:ind w:left="5047" w:hanging="360"/>
      </w:pPr>
      <w:rPr>
        <w:rFonts w:hint="default"/>
        <w:lang w:val="en-US" w:eastAsia="en-US" w:bidi="en-US"/>
      </w:rPr>
    </w:lvl>
    <w:lvl w:ilvl="7" w:tplc="2E4091B8">
      <w:numFmt w:val="bullet"/>
      <w:lvlText w:val="•"/>
      <w:lvlJc w:val="left"/>
      <w:pPr>
        <w:ind w:left="5808" w:hanging="360"/>
      </w:pPr>
      <w:rPr>
        <w:rFonts w:hint="default"/>
        <w:lang w:val="en-US" w:eastAsia="en-US" w:bidi="en-US"/>
      </w:rPr>
    </w:lvl>
    <w:lvl w:ilvl="8" w:tplc="CAB4E5EE">
      <w:numFmt w:val="bullet"/>
      <w:lvlText w:val="•"/>
      <w:lvlJc w:val="left"/>
      <w:pPr>
        <w:ind w:left="6569" w:hanging="360"/>
      </w:pPr>
      <w:rPr>
        <w:rFonts w:hint="default"/>
        <w:lang w:val="en-US" w:eastAsia="en-US" w:bidi="en-US"/>
      </w:rPr>
    </w:lvl>
  </w:abstractNum>
  <w:abstractNum w:abstractNumId="10" w15:restartNumberingAfterBreak="0">
    <w:nsid w:val="3C7063C1"/>
    <w:multiLevelType w:val="hybridMultilevel"/>
    <w:tmpl w:val="52026FDE"/>
    <w:lvl w:ilvl="0" w:tplc="20E8C2E6">
      <w:numFmt w:val="bullet"/>
      <w:lvlText w:val="●"/>
      <w:lvlJc w:val="left"/>
      <w:pPr>
        <w:ind w:left="820" w:hanging="360"/>
      </w:pPr>
      <w:rPr>
        <w:rFonts w:ascii="Times New Roman" w:eastAsia="Times New Roman" w:hAnsi="Times New Roman" w:cs="Times New Roman" w:hint="default"/>
        <w:color w:val="333333"/>
        <w:spacing w:val="-8"/>
        <w:w w:val="92"/>
        <w:sz w:val="24"/>
        <w:szCs w:val="24"/>
        <w:lang w:val="en-US" w:eastAsia="en-US" w:bidi="en-US"/>
      </w:rPr>
    </w:lvl>
    <w:lvl w:ilvl="1" w:tplc="8444B278">
      <w:numFmt w:val="bullet"/>
      <w:lvlText w:val="•"/>
      <w:lvlJc w:val="left"/>
      <w:pPr>
        <w:ind w:left="1696" w:hanging="360"/>
      </w:pPr>
      <w:rPr>
        <w:rFonts w:hint="default"/>
        <w:lang w:val="en-US" w:eastAsia="en-US" w:bidi="en-US"/>
      </w:rPr>
    </w:lvl>
    <w:lvl w:ilvl="2" w:tplc="4A565026">
      <w:numFmt w:val="bullet"/>
      <w:lvlText w:val="•"/>
      <w:lvlJc w:val="left"/>
      <w:pPr>
        <w:ind w:left="2572" w:hanging="360"/>
      </w:pPr>
      <w:rPr>
        <w:rFonts w:hint="default"/>
        <w:lang w:val="en-US" w:eastAsia="en-US" w:bidi="en-US"/>
      </w:rPr>
    </w:lvl>
    <w:lvl w:ilvl="3" w:tplc="2A7EA080">
      <w:numFmt w:val="bullet"/>
      <w:lvlText w:val="•"/>
      <w:lvlJc w:val="left"/>
      <w:pPr>
        <w:ind w:left="3448" w:hanging="360"/>
      </w:pPr>
      <w:rPr>
        <w:rFonts w:hint="default"/>
        <w:lang w:val="en-US" w:eastAsia="en-US" w:bidi="en-US"/>
      </w:rPr>
    </w:lvl>
    <w:lvl w:ilvl="4" w:tplc="F42CBD4A">
      <w:numFmt w:val="bullet"/>
      <w:lvlText w:val="•"/>
      <w:lvlJc w:val="left"/>
      <w:pPr>
        <w:ind w:left="4324" w:hanging="360"/>
      </w:pPr>
      <w:rPr>
        <w:rFonts w:hint="default"/>
        <w:lang w:val="en-US" w:eastAsia="en-US" w:bidi="en-US"/>
      </w:rPr>
    </w:lvl>
    <w:lvl w:ilvl="5" w:tplc="4150258A">
      <w:numFmt w:val="bullet"/>
      <w:lvlText w:val="•"/>
      <w:lvlJc w:val="left"/>
      <w:pPr>
        <w:ind w:left="5200" w:hanging="360"/>
      </w:pPr>
      <w:rPr>
        <w:rFonts w:hint="default"/>
        <w:lang w:val="en-US" w:eastAsia="en-US" w:bidi="en-US"/>
      </w:rPr>
    </w:lvl>
    <w:lvl w:ilvl="6" w:tplc="AD1A47BC">
      <w:numFmt w:val="bullet"/>
      <w:lvlText w:val="•"/>
      <w:lvlJc w:val="left"/>
      <w:pPr>
        <w:ind w:left="6076" w:hanging="360"/>
      </w:pPr>
      <w:rPr>
        <w:rFonts w:hint="default"/>
        <w:lang w:val="en-US" w:eastAsia="en-US" w:bidi="en-US"/>
      </w:rPr>
    </w:lvl>
    <w:lvl w:ilvl="7" w:tplc="64CC5CEA">
      <w:numFmt w:val="bullet"/>
      <w:lvlText w:val="•"/>
      <w:lvlJc w:val="left"/>
      <w:pPr>
        <w:ind w:left="6952" w:hanging="360"/>
      </w:pPr>
      <w:rPr>
        <w:rFonts w:hint="default"/>
        <w:lang w:val="en-US" w:eastAsia="en-US" w:bidi="en-US"/>
      </w:rPr>
    </w:lvl>
    <w:lvl w:ilvl="8" w:tplc="09600C50">
      <w:numFmt w:val="bullet"/>
      <w:lvlText w:val="•"/>
      <w:lvlJc w:val="left"/>
      <w:pPr>
        <w:ind w:left="7828" w:hanging="360"/>
      </w:pPr>
      <w:rPr>
        <w:rFonts w:hint="default"/>
        <w:lang w:val="en-US" w:eastAsia="en-US" w:bidi="en-US"/>
      </w:rPr>
    </w:lvl>
  </w:abstractNum>
  <w:abstractNum w:abstractNumId="11" w15:restartNumberingAfterBreak="0">
    <w:nsid w:val="3CFA148F"/>
    <w:multiLevelType w:val="hybridMultilevel"/>
    <w:tmpl w:val="C4463C1A"/>
    <w:lvl w:ilvl="0" w:tplc="28BC06F2">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CF94D512">
      <w:numFmt w:val="bullet"/>
      <w:lvlText w:val="•"/>
      <w:lvlJc w:val="left"/>
      <w:pPr>
        <w:ind w:left="1241" w:hanging="360"/>
      </w:pPr>
      <w:rPr>
        <w:rFonts w:hint="default"/>
        <w:lang w:val="en-US" w:eastAsia="en-US" w:bidi="en-US"/>
      </w:rPr>
    </w:lvl>
    <w:lvl w:ilvl="2" w:tplc="D1AA2730">
      <w:numFmt w:val="bullet"/>
      <w:lvlText w:val="•"/>
      <w:lvlJc w:val="left"/>
      <w:pPr>
        <w:ind w:left="2002" w:hanging="360"/>
      </w:pPr>
      <w:rPr>
        <w:rFonts w:hint="default"/>
        <w:lang w:val="en-US" w:eastAsia="en-US" w:bidi="en-US"/>
      </w:rPr>
    </w:lvl>
    <w:lvl w:ilvl="3" w:tplc="DB28073C">
      <w:numFmt w:val="bullet"/>
      <w:lvlText w:val="•"/>
      <w:lvlJc w:val="left"/>
      <w:pPr>
        <w:ind w:left="2763" w:hanging="360"/>
      </w:pPr>
      <w:rPr>
        <w:rFonts w:hint="default"/>
        <w:lang w:val="en-US" w:eastAsia="en-US" w:bidi="en-US"/>
      </w:rPr>
    </w:lvl>
    <w:lvl w:ilvl="4" w:tplc="E29E4258">
      <w:numFmt w:val="bullet"/>
      <w:lvlText w:val="•"/>
      <w:lvlJc w:val="left"/>
      <w:pPr>
        <w:ind w:left="3524" w:hanging="360"/>
      </w:pPr>
      <w:rPr>
        <w:rFonts w:hint="default"/>
        <w:lang w:val="en-US" w:eastAsia="en-US" w:bidi="en-US"/>
      </w:rPr>
    </w:lvl>
    <w:lvl w:ilvl="5" w:tplc="9E7A4D0C">
      <w:numFmt w:val="bullet"/>
      <w:lvlText w:val="•"/>
      <w:lvlJc w:val="left"/>
      <w:pPr>
        <w:ind w:left="4286" w:hanging="360"/>
      </w:pPr>
      <w:rPr>
        <w:rFonts w:hint="default"/>
        <w:lang w:val="en-US" w:eastAsia="en-US" w:bidi="en-US"/>
      </w:rPr>
    </w:lvl>
    <w:lvl w:ilvl="6" w:tplc="227C3E84">
      <w:numFmt w:val="bullet"/>
      <w:lvlText w:val="•"/>
      <w:lvlJc w:val="left"/>
      <w:pPr>
        <w:ind w:left="5047" w:hanging="360"/>
      </w:pPr>
      <w:rPr>
        <w:rFonts w:hint="default"/>
        <w:lang w:val="en-US" w:eastAsia="en-US" w:bidi="en-US"/>
      </w:rPr>
    </w:lvl>
    <w:lvl w:ilvl="7" w:tplc="CC964374">
      <w:numFmt w:val="bullet"/>
      <w:lvlText w:val="•"/>
      <w:lvlJc w:val="left"/>
      <w:pPr>
        <w:ind w:left="5808" w:hanging="360"/>
      </w:pPr>
      <w:rPr>
        <w:rFonts w:hint="default"/>
        <w:lang w:val="en-US" w:eastAsia="en-US" w:bidi="en-US"/>
      </w:rPr>
    </w:lvl>
    <w:lvl w:ilvl="8" w:tplc="2C808C1A">
      <w:numFmt w:val="bullet"/>
      <w:lvlText w:val="•"/>
      <w:lvlJc w:val="left"/>
      <w:pPr>
        <w:ind w:left="6569" w:hanging="360"/>
      </w:pPr>
      <w:rPr>
        <w:rFonts w:hint="default"/>
        <w:lang w:val="en-US" w:eastAsia="en-US" w:bidi="en-US"/>
      </w:rPr>
    </w:lvl>
  </w:abstractNum>
  <w:abstractNum w:abstractNumId="12" w15:restartNumberingAfterBreak="0">
    <w:nsid w:val="4BA3038E"/>
    <w:multiLevelType w:val="hybridMultilevel"/>
    <w:tmpl w:val="1C34745C"/>
    <w:lvl w:ilvl="0" w:tplc="8E608E40">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95BA6DA8">
      <w:numFmt w:val="bullet"/>
      <w:lvlText w:val="•"/>
      <w:lvlJc w:val="left"/>
      <w:pPr>
        <w:ind w:left="1241" w:hanging="360"/>
      </w:pPr>
      <w:rPr>
        <w:rFonts w:hint="default"/>
        <w:lang w:val="en-US" w:eastAsia="en-US" w:bidi="en-US"/>
      </w:rPr>
    </w:lvl>
    <w:lvl w:ilvl="2" w:tplc="25080AF0">
      <w:numFmt w:val="bullet"/>
      <w:lvlText w:val="•"/>
      <w:lvlJc w:val="left"/>
      <w:pPr>
        <w:ind w:left="2002" w:hanging="360"/>
      </w:pPr>
      <w:rPr>
        <w:rFonts w:hint="default"/>
        <w:lang w:val="en-US" w:eastAsia="en-US" w:bidi="en-US"/>
      </w:rPr>
    </w:lvl>
    <w:lvl w:ilvl="3" w:tplc="D340B6B6">
      <w:numFmt w:val="bullet"/>
      <w:lvlText w:val="•"/>
      <w:lvlJc w:val="left"/>
      <w:pPr>
        <w:ind w:left="2763" w:hanging="360"/>
      </w:pPr>
      <w:rPr>
        <w:rFonts w:hint="default"/>
        <w:lang w:val="en-US" w:eastAsia="en-US" w:bidi="en-US"/>
      </w:rPr>
    </w:lvl>
    <w:lvl w:ilvl="4" w:tplc="E070CC68">
      <w:numFmt w:val="bullet"/>
      <w:lvlText w:val="•"/>
      <w:lvlJc w:val="left"/>
      <w:pPr>
        <w:ind w:left="3524" w:hanging="360"/>
      </w:pPr>
      <w:rPr>
        <w:rFonts w:hint="default"/>
        <w:lang w:val="en-US" w:eastAsia="en-US" w:bidi="en-US"/>
      </w:rPr>
    </w:lvl>
    <w:lvl w:ilvl="5" w:tplc="5CF248F0">
      <w:numFmt w:val="bullet"/>
      <w:lvlText w:val="•"/>
      <w:lvlJc w:val="left"/>
      <w:pPr>
        <w:ind w:left="4286" w:hanging="360"/>
      </w:pPr>
      <w:rPr>
        <w:rFonts w:hint="default"/>
        <w:lang w:val="en-US" w:eastAsia="en-US" w:bidi="en-US"/>
      </w:rPr>
    </w:lvl>
    <w:lvl w:ilvl="6" w:tplc="6E1E149A">
      <w:numFmt w:val="bullet"/>
      <w:lvlText w:val="•"/>
      <w:lvlJc w:val="left"/>
      <w:pPr>
        <w:ind w:left="5047" w:hanging="360"/>
      </w:pPr>
      <w:rPr>
        <w:rFonts w:hint="default"/>
        <w:lang w:val="en-US" w:eastAsia="en-US" w:bidi="en-US"/>
      </w:rPr>
    </w:lvl>
    <w:lvl w:ilvl="7" w:tplc="DC9CDE32">
      <w:numFmt w:val="bullet"/>
      <w:lvlText w:val="•"/>
      <w:lvlJc w:val="left"/>
      <w:pPr>
        <w:ind w:left="5808" w:hanging="360"/>
      </w:pPr>
      <w:rPr>
        <w:rFonts w:hint="default"/>
        <w:lang w:val="en-US" w:eastAsia="en-US" w:bidi="en-US"/>
      </w:rPr>
    </w:lvl>
    <w:lvl w:ilvl="8" w:tplc="DC788DD2">
      <w:numFmt w:val="bullet"/>
      <w:lvlText w:val="•"/>
      <w:lvlJc w:val="left"/>
      <w:pPr>
        <w:ind w:left="6569" w:hanging="360"/>
      </w:pPr>
      <w:rPr>
        <w:rFonts w:hint="default"/>
        <w:lang w:val="en-US" w:eastAsia="en-US" w:bidi="en-US"/>
      </w:rPr>
    </w:lvl>
  </w:abstractNum>
  <w:abstractNum w:abstractNumId="13" w15:restartNumberingAfterBreak="0">
    <w:nsid w:val="59101047"/>
    <w:multiLevelType w:val="hybridMultilevel"/>
    <w:tmpl w:val="365822B2"/>
    <w:lvl w:ilvl="0" w:tplc="7122B44C">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4BC67E16">
      <w:numFmt w:val="bullet"/>
      <w:lvlText w:val="•"/>
      <w:lvlJc w:val="left"/>
      <w:pPr>
        <w:ind w:left="1241" w:hanging="360"/>
      </w:pPr>
      <w:rPr>
        <w:rFonts w:hint="default"/>
        <w:lang w:val="en-US" w:eastAsia="en-US" w:bidi="en-US"/>
      </w:rPr>
    </w:lvl>
    <w:lvl w:ilvl="2" w:tplc="8B2A4550">
      <w:numFmt w:val="bullet"/>
      <w:lvlText w:val="•"/>
      <w:lvlJc w:val="left"/>
      <w:pPr>
        <w:ind w:left="2002" w:hanging="360"/>
      </w:pPr>
      <w:rPr>
        <w:rFonts w:hint="default"/>
        <w:lang w:val="en-US" w:eastAsia="en-US" w:bidi="en-US"/>
      </w:rPr>
    </w:lvl>
    <w:lvl w:ilvl="3" w:tplc="75688610">
      <w:numFmt w:val="bullet"/>
      <w:lvlText w:val="•"/>
      <w:lvlJc w:val="left"/>
      <w:pPr>
        <w:ind w:left="2763" w:hanging="360"/>
      </w:pPr>
      <w:rPr>
        <w:rFonts w:hint="default"/>
        <w:lang w:val="en-US" w:eastAsia="en-US" w:bidi="en-US"/>
      </w:rPr>
    </w:lvl>
    <w:lvl w:ilvl="4" w:tplc="B3A09AF6">
      <w:numFmt w:val="bullet"/>
      <w:lvlText w:val="•"/>
      <w:lvlJc w:val="left"/>
      <w:pPr>
        <w:ind w:left="3524" w:hanging="360"/>
      </w:pPr>
      <w:rPr>
        <w:rFonts w:hint="default"/>
        <w:lang w:val="en-US" w:eastAsia="en-US" w:bidi="en-US"/>
      </w:rPr>
    </w:lvl>
    <w:lvl w:ilvl="5" w:tplc="39608894">
      <w:numFmt w:val="bullet"/>
      <w:lvlText w:val="•"/>
      <w:lvlJc w:val="left"/>
      <w:pPr>
        <w:ind w:left="4286" w:hanging="360"/>
      </w:pPr>
      <w:rPr>
        <w:rFonts w:hint="default"/>
        <w:lang w:val="en-US" w:eastAsia="en-US" w:bidi="en-US"/>
      </w:rPr>
    </w:lvl>
    <w:lvl w:ilvl="6" w:tplc="2E305D9C">
      <w:numFmt w:val="bullet"/>
      <w:lvlText w:val="•"/>
      <w:lvlJc w:val="left"/>
      <w:pPr>
        <w:ind w:left="5047" w:hanging="360"/>
      </w:pPr>
      <w:rPr>
        <w:rFonts w:hint="default"/>
        <w:lang w:val="en-US" w:eastAsia="en-US" w:bidi="en-US"/>
      </w:rPr>
    </w:lvl>
    <w:lvl w:ilvl="7" w:tplc="9AE01AF6">
      <w:numFmt w:val="bullet"/>
      <w:lvlText w:val="•"/>
      <w:lvlJc w:val="left"/>
      <w:pPr>
        <w:ind w:left="5808" w:hanging="360"/>
      </w:pPr>
      <w:rPr>
        <w:rFonts w:hint="default"/>
        <w:lang w:val="en-US" w:eastAsia="en-US" w:bidi="en-US"/>
      </w:rPr>
    </w:lvl>
    <w:lvl w:ilvl="8" w:tplc="99D28190">
      <w:numFmt w:val="bullet"/>
      <w:lvlText w:val="•"/>
      <w:lvlJc w:val="left"/>
      <w:pPr>
        <w:ind w:left="6569" w:hanging="360"/>
      </w:pPr>
      <w:rPr>
        <w:rFonts w:hint="default"/>
        <w:lang w:val="en-US" w:eastAsia="en-US" w:bidi="en-US"/>
      </w:rPr>
    </w:lvl>
  </w:abstractNum>
  <w:abstractNum w:abstractNumId="14" w15:restartNumberingAfterBreak="0">
    <w:nsid w:val="5AEA0B5A"/>
    <w:multiLevelType w:val="hybridMultilevel"/>
    <w:tmpl w:val="4C1661E6"/>
    <w:lvl w:ilvl="0" w:tplc="3E440ED6">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AA340302">
      <w:numFmt w:val="bullet"/>
      <w:lvlText w:val="•"/>
      <w:lvlJc w:val="left"/>
      <w:pPr>
        <w:ind w:left="1241" w:hanging="360"/>
      </w:pPr>
      <w:rPr>
        <w:rFonts w:hint="default"/>
        <w:lang w:val="en-US" w:eastAsia="en-US" w:bidi="en-US"/>
      </w:rPr>
    </w:lvl>
    <w:lvl w:ilvl="2" w:tplc="D6C617CC">
      <w:numFmt w:val="bullet"/>
      <w:lvlText w:val="•"/>
      <w:lvlJc w:val="left"/>
      <w:pPr>
        <w:ind w:left="2002" w:hanging="360"/>
      </w:pPr>
      <w:rPr>
        <w:rFonts w:hint="default"/>
        <w:lang w:val="en-US" w:eastAsia="en-US" w:bidi="en-US"/>
      </w:rPr>
    </w:lvl>
    <w:lvl w:ilvl="3" w:tplc="57500F94">
      <w:numFmt w:val="bullet"/>
      <w:lvlText w:val="•"/>
      <w:lvlJc w:val="left"/>
      <w:pPr>
        <w:ind w:left="2763" w:hanging="360"/>
      </w:pPr>
      <w:rPr>
        <w:rFonts w:hint="default"/>
        <w:lang w:val="en-US" w:eastAsia="en-US" w:bidi="en-US"/>
      </w:rPr>
    </w:lvl>
    <w:lvl w:ilvl="4" w:tplc="E8640730">
      <w:numFmt w:val="bullet"/>
      <w:lvlText w:val="•"/>
      <w:lvlJc w:val="left"/>
      <w:pPr>
        <w:ind w:left="3524" w:hanging="360"/>
      </w:pPr>
      <w:rPr>
        <w:rFonts w:hint="default"/>
        <w:lang w:val="en-US" w:eastAsia="en-US" w:bidi="en-US"/>
      </w:rPr>
    </w:lvl>
    <w:lvl w:ilvl="5" w:tplc="1BE20D74">
      <w:numFmt w:val="bullet"/>
      <w:lvlText w:val="•"/>
      <w:lvlJc w:val="left"/>
      <w:pPr>
        <w:ind w:left="4286" w:hanging="360"/>
      </w:pPr>
      <w:rPr>
        <w:rFonts w:hint="default"/>
        <w:lang w:val="en-US" w:eastAsia="en-US" w:bidi="en-US"/>
      </w:rPr>
    </w:lvl>
    <w:lvl w:ilvl="6" w:tplc="869206C6">
      <w:numFmt w:val="bullet"/>
      <w:lvlText w:val="•"/>
      <w:lvlJc w:val="left"/>
      <w:pPr>
        <w:ind w:left="5047" w:hanging="360"/>
      </w:pPr>
      <w:rPr>
        <w:rFonts w:hint="default"/>
        <w:lang w:val="en-US" w:eastAsia="en-US" w:bidi="en-US"/>
      </w:rPr>
    </w:lvl>
    <w:lvl w:ilvl="7" w:tplc="22A0AF44">
      <w:numFmt w:val="bullet"/>
      <w:lvlText w:val="•"/>
      <w:lvlJc w:val="left"/>
      <w:pPr>
        <w:ind w:left="5808" w:hanging="360"/>
      </w:pPr>
      <w:rPr>
        <w:rFonts w:hint="default"/>
        <w:lang w:val="en-US" w:eastAsia="en-US" w:bidi="en-US"/>
      </w:rPr>
    </w:lvl>
    <w:lvl w:ilvl="8" w:tplc="66069294">
      <w:numFmt w:val="bullet"/>
      <w:lvlText w:val="•"/>
      <w:lvlJc w:val="left"/>
      <w:pPr>
        <w:ind w:left="6569" w:hanging="360"/>
      </w:pPr>
      <w:rPr>
        <w:rFonts w:hint="default"/>
        <w:lang w:val="en-US" w:eastAsia="en-US" w:bidi="en-US"/>
      </w:rPr>
    </w:lvl>
  </w:abstractNum>
  <w:abstractNum w:abstractNumId="15" w15:restartNumberingAfterBreak="0">
    <w:nsid w:val="6E120117"/>
    <w:multiLevelType w:val="hybridMultilevel"/>
    <w:tmpl w:val="EEA0FD0E"/>
    <w:lvl w:ilvl="0" w:tplc="CF64BF26">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A58A34A6">
      <w:numFmt w:val="bullet"/>
      <w:lvlText w:val="•"/>
      <w:lvlJc w:val="left"/>
      <w:pPr>
        <w:ind w:left="1241" w:hanging="360"/>
      </w:pPr>
      <w:rPr>
        <w:rFonts w:hint="default"/>
        <w:lang w:val="en-US" w:eastAsia="en-US" w:bidi="en-US"/>
      </w:rPr>
    </w:lvl>
    <w:lvl w:ilvl="2" w:tplc="394C6AE2">
      <w:numFmt w:val="bullet"/>
      <w:lvlText w:val="•"/>
      <w:lvlJc w:val="left"/>
      <w:pPr>
        <w:ind w:left="2002" w:hanging="360"/>
      </w:pPr>
      <w:rPr>
        <w:rFonts w:hint="default"/>
        <w:lang w:val="en-US" w:eastAsia="en-US" w:bidi="en-US"/>
      </w:rPr>
    </w:lvl>
    <w:lvl w:ilvl="3" w:tplc="E9F4CEAE">
      <w:numFmt w:val="bullet"/>
      <w:lvlText w:val="•"/>
      <w:lvlJc w:val="left"/>
      <w:pPr>
        <w:ind w:left="2763" w:hanging="360"/>
      </w:pPr>
      <w:rPr>
        <w:rFonts w:hint="default"/>
        <w:lang w:val="en-US" w:eastAsia="en-US" w:bidi="en-US"/>
      </w:rPr>
    </w:lvl>
    <w:lvl w:ilvl="4" w:tplc="5FF0CF54">
      <w:numFmt w:val="bullet"/>
      <w:lvlText w:val="•"/>
      <w:lvlJc w:val="left"/>
      <w:pPr>
        <w:ind w:left="3524" w:hanging="360"/>
      </w:pPr>
      <w:rPr>
        <w:rFonts w:hint="default"/>
        <w:lang w:val="en-US" w:eastAsia="en-US" w:bidi="en-US"/>
      </w:rPr>
    </w:lvl>
    <w:lvl w:ilvl="5" w:tplc="5E148074">
      <w:numFmt w:val="bullet"/>
      <w:lvlText w:val="•"/>
      <w:lvlJc w:val="left"/>
      <w:pPr>
        <w:ind w:left="4286" w:hanging="360"/>
      </w:pPr>
      <w:rPr>
        <w:rFonts w:hint="default"/>
        <w:lang w:val="en-US" w:eastAsia="en-US" w:bidi="en-US"/>
      </w:rPr>
    </w:lvl>
    <w:lvl w:ilvl="6" w:tplc="799A9EC6">
      <w:numFmt w:val="bullet"/>
      <w:lvlText w:val="•"/>
      <w:lvlJc w:val="left"/>
      <w:pPr>
        <w:ind w:left="5047" w:hanging="360"/>
      </w:pPr>
      <w:rPr>
        <w:rFonts w:hint="default"/>
        <w:lang w:val="en-US" w:eastAsia="en-US" w:bidi="en-US"/>
      </w:rPr>
    </w:lvl>
    <w:lvl w:ilvl="7" w:tplc="B008CE32">
      <w:numFmt w:val="bullet"/>
      <w:lvlText w:val="•"/>
      <w:lvlJc w:val="left"/>
      <w:pPr>
        <w:ind w:left="5808" w:hanging="360"/>
      </w:pPr>
      <w:rPr>
        <w:rFonts w:hint="default"/>
        <w:lang w:val="en-US" w:eastAsia="en-US" w:bidi="en-US"/>
      </w:rPr>
    </w:lvl>
    <w:lvl w:ilvl="8" w:tplc="FF66A280">
      <w:numFmt w:val="bullet"/>
      <w:lvlText w:val="•"/>
      <w:lvlJc w:val="left"/>
      <w:pPr>
        <w:ind w:left="6569" w:hanging="360"/>
      </w:pPr>
      <w:rPr>
        <w:rFonts w:hint="default"/>
        <w:lang w:val="en-US" w:eastAsia="en-US" w:bidi="en-US"/>
      </w:rPr>
    </w:lvl>
  </w:abstractNum>
  <w:abstractNum w:abstractNumId="16" w15:restartNumberingAfterBreak="0">
    <w:nsid w:val="7C9B13F0"/>
    <w:multiLevelType w:val="hybridMultilevel"/>
    <w:tmpl w:val="25CC4E06"/>
    <w:lvl w:ilvl="0" w:tplc="9EE2AE98">
      <w:numFmt w:val="bullet"/>
      <w:lvlText w:val="●"/>
      <w:lvlJc w:val="left"/>
      <w:pPr>
        <w:ind w:left="470" w:hanging="360"/>
      </w:pPr>
      <w:rPr>
        <w:rFonts w:ascii="Times New Roman" w:eastAsia="Times New Roman" w:hAnsi="Times New Roman" w:cs="Times New Roman" w:hint="default"/>
        <w:w w:val="100"/>
        <w:sz w:val="16"/>
        <w:szCs w:val="16"/>
        <w:lang w:val="en-US" w:eastAsia="en-US" w:bidi="en-US"/>
      </w:rPr>
    </w:lvl>
    <w:lvl w:ilvl="1" w:tplc="7E448ECA">
      <w:numFmt w:val="bullet"/>
      <w:lvlText w:val="•"/>
      <w:lvlJc w:val="left"/>
      <w:pPr>
        <w:ind w:left="1241" w:hanging="360"/>
      </w:pPr>
      <w:rPr>
        <w:rFonts w:hint="default"/>
        <w:lang w:val="en-US" w:eastAsia="en-US" w:bidi="en-US"/>
      </w:rPr>
    </w:lvl>
    <w:lvl w:ilvl="2" w:tplc="59407DA6">
      <w:numFmt w:val="bullet"/>
      <w:lvlText w:val="•"/>
      <w:lvlJc w:val="left"/>
      <w:pPr>
        <w:ind w:left="2002" w:hanging="360"/>
      </w:pPr>
      <w:rPr>
        <w:rFonts w:hint="default"/>
        <w:lang w:val="en-US" w:eastAsia="en-US" w:bidi="en-US"/>
      </w:rPr>
    </w:lvl>
    <w:lvl w:ilvl="3" w:tplc="E45C58AA">
      <w:numFmt w:val="bullet"/>
      <w:lvlText w:val="•"/>
      <w:lvlJc w:val="left"/>
      <w:pPr>
        <w:ind w:left="2763" w:hanging="360"/>
      </w:pPr>
      <w:rPr>
        <w:rFonts w:hint="default"/>
        <w:lang w:val="en-US" w:eastAsia="en-US" w:bidi="en-US"/>
      </w:rPr>
    </w:lvl>
    <w:lvl w:ilvl="4" w:tplc="E5B6F4EE">
      <w:numFmt w:val="bullet"/>
      <w:lvlText w:val="•"/>
      <w:lvlJc w:val="left"/>
      <w:pPr>
        <w:ind w:left="3524" w:hanging="360"/>
      </w:pPr>
      <w:rPr>
        <w:rFonts w:hint="default"/>
        <w:lang w:val="en-US" w:eastAsia="en-US" w:bidi="en-US"/>
      </w:rPr>
    </w:lvl>
    <w:lvl w:ilvl="5" w:tplc="E7E25310">
      <w:numFmt w:val="bullet"/>
      <w:lvlText w:val="•"/>
      <w:lvlJc w:val="left"/>
      <w:pPr>
        <w:ind w:left="4286" w:hanging="360"/>
      </w:pPr>
      <w:rPr>
        <w:rFonts w:hint="default"/>
        <w:lang w:val="en-US" w:eastAsia="en-US" w:bidi="en-US"/>
      </w:rPr>
    </w:lvl>
    <w:lvl w:ilvl="6" w:tplc="F4A2A05E">
      <w:numFmt w:val="bullet"/>
      <w:lvlText w:val="•"/>
      <w:lvlJc w:val="left"/>
      <w:pPr>
        <w:ind w:left="5047" w:hanging="360"/>
      </w:pPr>
      <w:rPr>
        <w:rFonts w:hint="default"/>
        <w:lang w:val="en-US" w:eastAsia="en-US" w:bidi="en-US"/>
      </w:rPr>
    </w:lvl>
    <w:lvl w:ilvl="7" w:tplc="B9EAB464">
      <w:numFmt w:val="bullet"/>
      <w:lvlText w:val="•"/>
      <w:lvlJc w:val="left"/>
      <w:pPr>
        <w:ind w:left="5808" w:hanging="360"/>
      </w:pPr>
      <w:rPr>
        <w:rFonts w:hint="default"/>
        <w:lang w:val="en-US" w:eastAsia="en-US" w:bidi="en-US"/>
      </w:rPr>
    </w:lvl>
    <w:lvl w:ilvl="8" w:tplc="F4945864">
      <w:numFmt w:val="bullet"/>
      <w:lvlText w:val="•"/>
      <w:lvlJc w:val="left"/>
      <w:pPr>
        <w:ind w:left="6569" w:hanging="360"/>
      </w:pPr>
      <w:rPr>
        <w:rFonts w:hint="default"/>
        <w:lang w:val="en-US" w:eastAsia="en-US" w:bidi="en-US"/>
      </w:rPr>
    </w:lvl>
  </w:abstractNum>
  <w:num w:numId="1" w16cid:durableId="1107584246">
    <w:abstractNumId w:val="8"/>
  </w:num>
  <w:num w:numId="2" w16cid:durableId="3747082">
    <w:abstractNumId w:val="1"/>
  </w:num>
  <w:num w:numId="3" w16cid:durableId="297879542">
    <w:abstractNumId w:val="4"/>
  </w:num>
  <w:num w:numId="4" w16cid:durableId="2040205628">
    <w:abstractNumId w:val="0"/>
  </w:num>
  <w:num w:numId="5" w16cid:durableId="17856560">
    <w:abstractNumId w:val="3"/>
  </w:num>
  <w:num w:numId="6" w16cid:durableId="1925644825">
    <w:abstractNumId w:val="7"/>
  </w:num>
  <w:num w:numId="7" w16cid:durableId="554702655">
    <w:abstractNumId w:val="16"/>
  </w:num>
  <w:num w:numId="8" w16cid:durableId="1456949082">
    <w:abstractNumId w:val="14"/>
  </w:num>
  <w:num w:numId="9" w16cid:durableId="1998460459">
    <w:abstractNumId w:val="11"/>
  </w:num>
  <w:num w:numId="10" w16cid:durableId="1966499560">
    <w:abstractNumId w:val="13"/>
  </w:num>
  <w:num w:numId="11" w16cid:durableId="1491560047">
    <w:abstractNumId w:val="9"/>
  </w:num>
  <w:num w:numId="12" w16cid:durableId="814182742">
    <w:abstractNumId w:val="6"/>
  </w:num>
  <w:num w:numId="13" w16cid:durableId="924611871">
    <w:abstractNumId w:val="12"/>
  </w:num>
  <w:num w:numId="14" w16cid:durableId="1620213591">
    <w:abstractNumId w:val="5"/>
  </w:num>
  <w:num w:numId="15" w16cid:durableId="1441728421">
    <w:abstractNumId w:val="15"/>
  </w:num>
  <w:num w:numId="16" w16cid:durableId="335349884">
    <w:abstractNumId w:val="2"/>
  </w:num>
  <w:num w:numId="17" w16cid:durableId="788354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B7"/>
    <w:rsid w:val="00005A56"/>
    <w:rsid w:val="0001231A"/>
    <w:rsid w:val="000151F1"/>
    <w:rsid w:val="000251E3"/>
    <w:rsid w:val="00042ACF"/>
    <w:rsid w:val="0004443B"/>
    <w:rsid w:val="00056E48"/>
    <w:rsid w:val="00073843"/>
    <w:rsid w:val="00074B4C"/>
    <w:rsid w:val="000D759B"/>
    <w:rsid w:val="000E7924"/>
    <w:rsid w:val="00101644"/>
    <w:rsid w:val="00101FD6"/>
    <w:rsid w:val="00102DA5"/>
    <w:rsid w:val="00117E2A"/>
    <w:rsid w:val="001202E1"/>
    <w:rsid w:val="00132889"/>
    <w:rsid w:val="001347AE"/>
    <w:rsid w:val="00141569"/>
    <w:rsid w:val="00151100"/>
    <w:rsid w:val="00152289"/>
    <w:rsid w:val="00177577"/>
    <w:rsid w:val="00187B84"/>
    <w:rsid w:val="001D7DEA"/>
    <w:rsid w:val="001F6FEB"/>
    <w:rsid w:val="00214AE0"/>
    <w:rsid w:val="00223FF3"/>
    <w:rsid w:val="00237B2D"/>
    <w:rsid w:val="00265A1A"/>
    <w:rsid w:val="00265BC8"/>
    <w:rsid w:val="002A7E17"/>
    <w:rsid w:val="002B6013"/>
    <w:rsid w:val="002C48ED"/>
    <w:rsid w:val="002D725B"/>
    <w:rsid w:val="002E0A22"/>
    <w:rsid w:val="002E2452"/>
    <w:rsid w:val="003146BA"/>
    <w:rsid w:val="00352561"/>
    <w:rsid w:val="00355A27"/>
    <w:rsid w:val="00357C7B"/>
    <w:rsid w:val="00363F7C"/>
    <w:rsid w:val="0036745C"/>
    <w:rsid w:val="0037386C"/>
    <w:rsid w:val="00384602"/>
    <w:rsid w:val="00392D46"/>
    <w:rsid w:val="003B1FA4"/>
    <w:rsid w:val="003C468C"/>
    <w:rsid w:val="003C559B"/>
    <w:rsid w:val="003C5A8E"/>
    <w:rsid w:val="003F0D56"/>
    <w:rsid w:val="003F4ABC"/>
    <w:rsid w:val="00402D79"/>
    <w:rsid w:val="00405608"/>
    <w:rsid w:val="0045663D"/>
    <w:rsid w:val="00484251"/>
    <w:rsid w:val="004966A6"/>
    <w:rsid w:val="004A46F1"/>
    <w:rsid w:val="004B1323"/>
    <w:rsid w:val="004C4FDA"/>
    <w:rsid w:val="004C6122"/>
    <w:rsid w:val="004E74CF"/>
    <w:rsid w:val="004E7D38"/>
    <w:rsid w:val="004E7FC1"/>
    <w:rsid w:val="00502B73"/>
    <w:rsid w:val="0050599C"/>
    <w:rsid w:val="0050727A"/>
    <w:rsid w:val="005210B7"/>
    <w:rsid w:val="005237EE"/>
    <w:rsid w:val="00530D5C"/>
    <w:rsid w:val="005411B6"/>
    <w:rsid w:val="00551ADB"/>
    <w:rsid w:val="00570614"/>
    <w:rsid w:val="00583595"/>
    <w:rsid w:val="00584DC7"/>
    <w:rsid w:val="00592D10"/>
    <w:rsid w:val="005957E8"/>
    <w:rsid w:val="005C1B11"/>
    <w:rsid w:val="005C2A8A"/>
    <w:rsid w:val="005D0B14"/>
    <w:rsid w:val="005D415D"/>
    <w:rsid w:val="005E0748"/>
    <w:rsid w:val="005E2E26"/>
    <w:rsid w:val="005F5191"/>
    <w:rsid w:val="005F5F16"/>
    <w:rsid w:val="0062012B"/>
    <w:rsid w:val="0065300E"/>
    <w:rsid w:val="00660BDD"/>
    <w:rsid w:val="006C5E7E"/>
    <w:rsid w:val="006D01E6"/>
    <w:rsid w:val="006D2DF6"/>
    <w:rsid w:val="006E4F6C"/>
    <w:rsid w:val="0071487A"/>
    <w:rsid w:val="00717A50"/>
    <w:rsid w:val="007240BD"/>
    <w:rsid w:val="00730164"/>
    <w:rsid w:val="0074344E"/>
    <w:rsid w:val="00767F15"/>
    <w:rsid w:val="00780746"/>
    <w:rsid w:val="007A6771"/>
    <w:rsid w:val="007E1EEE"/>
    <w:rsid w:val="007E3AAD"/>
    <w:rsid w:val="00815A6B"/>
    <w:rsid w:val="00825191"/>
    <w:rsid w:val="00827EAF"/>
    <w:rsid w:val="008446E7"/>
    <w:rsid w:val="008577DE"/>
    <w:rsid w:val="0086213E"/>
    <w:rsid w:val="008624FA"/>
    <w:rsid w:val="00864E8F"/>
    <w:rsid w:val="008718B9"/>
    <w:rsid w:val="008C00D1"/>
    <w:rsid w:val="008C4DF6"/>
    <w:rsid w:val="008D1B55"/>
    <w:rsid w:val="008E30C0"/>
    <w:rsid w:val="008E4E70"/>
    <w:rsid w:val="008F763E"/>
    <w:rsid w:val="00903CCA"/>
    <w:rsid w:val="00904614"/>
    <w:rsid w:val="00916EE3"/>
    <w:rsid w:val="009200B7"/>
    <w:rsid w:val="009202BD"/>
    <w:rsid w:val="009524A9"/>
    <w:rsid w:val="00957A48"/>
    <w:rsid w:val="00960077"/>
    <w:rsid w:val="00970CA5"/>
    <w:rsid w:val="00974307"/>
    <w:rsid w:val="00983F5C"/>
    <w:rsid w:val="009C0E0D"/>
    <w:rsid w:val="009E32BC"/>
    <w:rsid w:val="00A01775"/>
    <w:rsid w:val="00A02968"/>
    <w:rsid w:val="00A16DDD"/>
    <w:rsid w:val="00A43280"/>
    <w:rsid w:val="00A543FE"/>
    <w:rsid w:val="00A714E9"/>
    <w:rsid w:val="00A715FB"/>
    <w:rsid w:val="00AD1465"/>
    <w:rsid w:val="00AD46FB"/>
    <w:rsid w:val="00AE0693"/>
    <w:rsid w:val="00AF57ED"/>
    <w:rsid w:val="00B208D2"/>
    <w:rsid w:val="00B305B6"/>
    <w:rsid w:val="00B35E6E"/>
    <w:rsid w:val="00B61CEA"/>
    <w:rsid w:val="00B8367E"/>
    <w:rsid w:val="00BB3194"/>
    <w:rsid w:val="00BC2FA8"/>
    <w:rsid w:val="00BC5F8F"/>
    <w:rsid w:val="00BC6F83"/>
    <w:rsid w:val="00BD19F9"/>
    <w:rsid w:val="00BE576D"/>
    <w:rsid w:val="00C02711"/>
    <w:rsid w:val="00C4079A"/>
    <w:rsid w:val="00C449A7"/>
    <w:rsid w:val="00C66036"/>
    <w:rsid w:val="00C70926"/>
    <w:rsid w:val="00C7655D"/>
    <w:rsid w:val="00C96A6B"/>
    <w:rsid w:val="00CA110D"/>
    <w:rsid w:val="00CB1F2E"/>
    <w:rsid w:val="00CB73F9"/>
    <w:rsid w:val="00CE1442"/>
    <w:rsid w:val="00D16EED"/>
    <w:rsid w:val="00D220E4"/>
    <w:rsid w:val="00D313F5"/>
    <w:rsid w:val="00D37768"/>
    <w:rsid w:val="00D37E26"/>
    <w:rsid w:val="00D40318"/>
    <w:rsid w:val="00D46481"/>
    <w:rsid w:val="00D607E8"/>
    <w:rsid w:val="00D72DD3"/>
    <w:rsid w:val="00D74F02"/>
    <w:rsid w:val="00D76953"/>
    <w:rsid w:val="00D914DA"/>
    <w:rsid w:val="00DA22AD"/>
    <w:rsid w:val="00DB09E9"/>
    <w:rsid w:val="00E01299"/>
    <w:rsid w:val="00E019D3"/>
    <w:rsid w:val="00E06426"/>
    <w:rsid w:val="00E0685C"/>
    <w:rsid w:val="00E12CF0"/>
    <w:rsid w:val="00E16100"/>
    <w:rsid w:val="00E21B65"/>
    <w:rsid w:val="00E21D35"/>
    <w:rsid w:val="00E37C49"/>
    <w:rsid w:val="00E518A1"/>
    <w:rsid w:val="00E53436"/>
    <w:rsid w:val="00E65DDB"/>
    <w:rsid w:val="00EA3C85"/>
    <w:rsid w:val="00EC38DE"/>
    <w:rsid w:val="00EC6A40"/>
    <w:rsid w:val="00EC6A90"/>
    <w:rsid w:val="00ED1160"/>
    <w:rsid w:val="00ED1A02"/>
    <w:rsid w:val="00ED42F2"/>
    <w:rsid w:val="00F05245"/>
    <w:rsid w:val="00F10D6C"/>
    <w:rsid w:val="00F257B7"/>
    <w:rsid w:val="00F3600D"/>
    <w:rsid w:val="00F40578"/>
    <w:rsid w:val="00F41EF9"/>
    <w:rsid w:val="00F456D1"/>
    <w:rsid w:val="00F522D9"/>
    <w:rsid w:val="00F723E5"/>
    <w:rsid w:val="00F736E1"/>
    <w:rsid w:val="00F73D04"/>
    <w:rsid w:val="00F86FD9"/>
    <w:rsid w:val="00F87EC7"/>
    <w:rsid w:val="00F94DFC"/>
    <w:rsid w:val="00FB5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5674"/>
  <w15:docId w15:val="{1A335785-2DF6-432B-9CDB-D1ECA157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ind w:left="100"/>
      <w:outlineLvl w:val="0"/>
    </w:pPr>
    <w:rPr>
      <w:b/>
      <w:bCs/>
      <w:sz w:val="26"/>
      <w:szCs w:val="26"/>
    </w:rPr>
  </w:style>
  <w:style w:type="paragraph" w:styleId="Heading2">
    <w:name w:val="heading 2"/>
    <w:basedOn w:val="Normal"/>
    <w:uiPriority w:val="9"/>
    <w:unhideWhenUsed/>
    <w:qFormat/>
    <w:pPr>
      <w:ind w:left="1201"/>
      <w:outlineLvl w:val="1"/>
    </w:pPr>
    <w:rPr>
      <w:b/>
      <w:bCs/>
      <w:sz w:val="24"/>
      <w:szCs w:val="24"/>
    </w:rPr>
  </w:style>
  <w:style w:type="paragraph" w:styleId="Heading3">
    <w:name w:val="heading 3"/>
    <w:basedOn w:val="Normal"/>
    <w:uiPriority w:val="9"/>
    <w:unhideWhenUsed/>
    <w:qFormat/>
    <w:pPr>
      <w:spacing w:before="13"/>
      <w:ind w:left="100"/>
      <w:outlineLvl w:val="2"/>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05B6"/>
    <w:pPr>
      <w:tabs>
        <w:tab w:val="center" w:pos="4536"/>
        <w:tab w:val="right" w:pos="9072"/>
      </w:tabs>
    </w:pPr>
  </w:style>
  <w:style w:type="character" w:customStyle="1" w:styleId="HeaderChar">
    <w:name w:val="Header Char"/>
    <w:basedOn w:val="DefaultParagraphFont"/>
    <w:link w:val="Header"/>
    <w:uiPriority w:val="99"/>
    <w:rsid w:val="00B305B6"/>
    <w:rPr>
      <w:rFonts w:ascii="Book Antiqua" w:eastAsia="Book Antiqua" w:hAnsi="Book Antiqua" w:cs="Book Antiqua"/>
      <w:lang w:bidi="en-US"/>
    </w:rPr>
  </w:style>
  <w:style w:type="paragraph" w:styleId="Footer">
    <w:name w:val="footer"/>
    <w:basedOn w:val="Normal"/>
    <w:link w:val="FooterChar"/>
    <w:uiPriority w:val="99"/>
    <w:unhideWhenUsed/>
    <w:rsid w:val="00B305B6"/>
    <w:pPr>
      <w:tabs>
        <w:tab w:val="center" w:pos="4536"/>
        <w:tab w:val="right" w:pos="9072"/>
      </w:tabs>
    </w:pPr>
  </w:style>
  <w:style w:type="character" w:customStyle="1" w:styleId="FooterChar">
    <w:name w:val="Footer Char"/>
    <w:basedOn w:val="DefaultParagraphFont"/>
    <w:link w:val="Footer"/>
    <w:uiPriority w:val="99"/>
    <w:rsid w:val="00B305B6"/>
    <w:rPr>
      <w:rFonts w:ascii="Book Antiqua" w:eastAsia="Book Antiqua" w:hAnsi="Book Antiqua" w:cs="Book Antiqua"/>
      <w:lang w:bidi="en-US"/>
    </w:rPr>
  </w:style>
  <w:style w:type="character" w:styleId="Emphasis">
    <w:name w:val="Emphasis"/>
    <w:basedOn w:val="DefaultParagraphFont"/>
    <w:uiPriority w:val="20"/>
    <w:qFormat/>
    <w:rsid w:val="006D01E6"/>
    <w:rPr>
      <w:i/>
      <w:iCs/>
    </w:rPr>
  </w:style>
  <w:style w:type="character" w:styleId="Hyperlink">
    <w:name w:val="Hyperlink"/>
    <w:basedOn w:val="DefaultParagraphFont"/>
    <w:uiPriority w:val="99"/>
    <w:unhideWhenUsed/>
    <w:rsid w:val="00916EE3"/>
    <w:rPr>
      <w:color w:val="0000FF" w:themeColor="hyperlink"/>
      <w:u w:val="single"/>
    </w:rPr>
  </w:style>
  <w:style w:type="character" w:styleId="UnresolvedMention">
    <w:name w:val="Unresolved Mention"/>
    <w:basedOn w:val="DefaultParagraphFont"/>
    <w:uiPriority w:val="99"/>
    <w:semiHidden/>
    <w:unhideWhenUsed/>
    <w:rsid w:val="00916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637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ldhealthtaskforce.org/hubs/child-survival-action/toolkit/advocacy-and-stakeholder-engagement" TargetMode="External"/><Relationship Id="rId21" Type="http://schemas.openxmlformats.org/officeDocument/2006/relationships/hyperlink" Target="https://www.childhealthtaskforce.org/fr/resources/guide/2024/guide-de-sensibilisation-aux-medias" TargetMode="External"/><Relationship Id="rId34" Type="http://schemas.openxmlformats.org/officeDocument/2006/relationships/hyperlink" Target="https://www.livessavedtool.org/" TargetMode="External"/><Relationship Id="rId42" Type="http://schemas.openxmlformats.org/officeDocument/2006/relationships/hyperlink" Target="https://www.livessavedtool.org/" TargetMode="External"/><Relationship Id="rId47" Type="http://schemas.openxmlformats.org/officeDocument/2006/relationships/hyperlink" Target="https://www.childhealthtaskforce.org/resources/tool/2024/child-survival-action-plan-template" TargetMode="External"/><Relationship Id="rId50" Type="http://schemas.openxmlformats.org/officeDocument/2006/relationships/hyperlink" Target="https://www.childhealthtaskforce.org/hubs/child-survival-action/toolkit/implementation" TargetMode="External"/><Relationship Id="rId55" Type="http://schemas.openxmlformats.org/officeDocument/2006/relationships/hyperlink" Target="https://www.who.int/publications/i/item/9789240088221"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ildhealthtaskforce.org/fr/resources/guide/2024/guide-dengagement-des-parties-prenantes" TargetMode="External"/><Relationship Id="rId29" Type="http://schemas.openxmlformats.org/officeDocument/2006/relationships/image" Target="media/image4.jpeg"/><Relationship Id="rId11" Type="http://schemas.openxmlformats.org/officeDocument/2006/relationships/image" Target="media/image2.jpeg"/><Relationship Id="rId24" Type="http://schemas.openxmlformats.org/officeDocument/2006/relationships/hyperlink" Target="https://www.childhealthtaskforce.org/fr/resources/guide/2024/guide-de-plaidoyer-budgetaire" TargetMode="External"/><Relationship Id="rId32" Type="http://schemas.openxmlformats.org/officeDocument/2006/relationships/hyperlink" Target="https://avenirhealth.org/software-onehealth.php" TargetMode="External"/><Relationship Id="rId37" Type="http://schemas.openxmlformats.org/officeDocument/2006/relationships/hyperlink" Target="https://www.childhealthtaskforce.org/fr/resources/guide/recommandations-dutilisation-dequist" TargetMode="External"/><Relationship Id="rId40" Type="http://schemas.openxmlformats.org/officeDocument/2006/relationships/hyperlink" Target="https://avenirhealth.org/software-onehealth.php" TargetMode="External"/><Relationship Id="rId45" Type="http://schemas.openxmlformats.org/officeDocument/2006/relationships/hyperlink" Target="https://www.childhealthtaskforce.org/fr/resources/guide/recommandations-dutilisation-dequist" TargetMode="External"/><Relationship Id="rId53" Type="http://schemas.openxmlformats.org/officeDocument/2006/relationships/hyperlink" Target="https://www.childhealthtaskforce.org/resources/guide/2024/results-framework-accountability-advocacy-and-action" TargetMode="External"/><Relationship Id="rId58" Type="http://schemas.openxmlformats.org/officeDocument/2006/relationships/hyperlink" Target="https://www.who.int/publications/i/item/978924008822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dn.who.int/media/docs/default-source/mca-documents/eme/mncah-programme-review-data-tool_vf_feb2024.xlsx?sfvrsn=b9fababe_1" TargetMode="External"/><Relationship Id="rId19" Type="http://schemas.openxmlformats.org/officeDocument/2006/relationships/hyperlink" Target="https://www.childhealthtaskforce.org/fr/resources/tool/2024/exemple-de-mandat-pour-le-groupe-de-travail-technique-sur-la-survie-de-lenfant" TargetMode="External"/><Relationship Id="rId14" Type="http://schemas.openxmlformats.org/officeDocument/2006/relationships/hyperlink" Target="https://www.childhealthtaskforce.org/resources/report/2024/child-survival-action-two-pager" TargetMode="External"/><Relationship Id="rId22" Type="http://schemas.openxmlformats.org/officeDocument/2006/relationships/hyperlink" Target="https://iris.who.int/handle/10665/376229" TargetMode="External"/><Relationship Id="rId27" Type="http://schemas.openxmlformats.org/officeDocument/2006/relationships/image" Target="media/image3.png"/><Relationship Id="rId30" Type="http://schemas.openxmlformats.org/officeDocument/2006/relationships/hyperlink" Target="https://www.childhealthtaskforce.org/resources/presentation/2024/csa-prioritization-workshop-group-exercise" TargetMode="External"/><Relationship Id="rId35" Type="http://schemas.openxmlformats.org/officeDocument/2006/relationships/hyperlink" Target="https://www.childhealthtaskforce.org/fr/resources/guide/2024/recommandations-pour-lutilisation-de-list" TargetMode="External"/><Relationship Id="rId43" Type="http://schemas.openxmlformats.org/officeDocument/2006/relationships/hyperlink" Target="https://www.childhealthtaskforce.org/fr/resources/guide/2024/recommandations-pour-lutilisation-de-list" TargetMode="External"/><Relationship Id="rId48" Type="http://schemas.openxmlformats.org/officeDocument/2006/relationships/hyperlink" Target="https://www.childhealthtaskforce.org/hubs/child-survival-action/toolkit/planning-costing" TargetMode="External"/><Relationship Id="rId56" Type="http://schemas.openxmlformats.org/officeDocument/2006/relationships/hyperlink" Target="https://www.who.int/publications/i/item/9789240088900" TargetMode="External"/><Relationship Id="rId64" Type="http://schemas.openxmlformats.org/officeDocument/2006/relationships/footer" Target="footer2.xml"/><Relationship Id="rId8" Type="http://schemas.openxmlformats.org/officeDocument/2006/relationships/hyperlink" Target="https://www.childhealthtaskforce.org/hubs/child-survival-action/toolkit" TargetMode="External"/><Relationship Id="rId51"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s://www.childhealthtaskforce.org/fr/resources/tool/2024/exemple-de-lettre-adressee-un-leader-dopinion-sur-child-survival-action" TargetMode="External"/><Relationship Id="rId17" Type="http://schemas.openxmlformats.org/officeDocument/2006/relationships/hyperlink" Target="https://www.childhealthtaskforce.org/fr/resources/guide/2024/guide-dengagement-des-parties-prenantes" TargetMode="External"/><Relationship Id="rId25" Type="http://schemas.openxmlformats.org/officeDocument/2006/relationships/hyperlink" Target="https://www.childhealthtaskforce.org/fr/resources/guide/2024/guide-de-plaidoyer-budgetaire" TargetMode="External"/><Relationship Id="rId33" Type="http://schemas.openxmlformats.org/officeDocument/2006/relationships/hyperlink" Target="https://www.childhealthtaskforce.org/fr/resources/guide/2024/recommandations-dutilisation-de-onehealth" TargetMode="External"/><Relationship Id="rId38" Type="http://schemas.openxmlformats.org/officeDocument/2006/relationships/hyperlink" Target="https://www.childhealthtaskforce.org/resources/presentation/2024/csa-prioritization-workshop-group-exercise" TargetMode="External"/><Relationship Id="rId46" Type="http://schemas.openxmlformats.org/officeDocument/2006/relationships/hyperlink" Target="https://www.childhealthtaskforce.org/resources/tool/2024/child-survival-action-plan-template" TargetMode="External"/><Relationship Id="rId59" Type="http://schemas.openxmlformats.org/officeDocument/2006/relationships/hyperlink" Target="https://www.who.int/publications/i/item/9789240088221" TargetMode="External"/><Relationship Id="rId20" Type="http://schemas.openxmlformats.org/officeDocument/2006/relationships/hyperlink" Target="https://www.childhealthtaskforce.org/fr/resources/guide/2024/guide-de-sensibilisation-aux-medias" TargetMode="External"/><Relationship Id="rId41" Type="http://schemas.openxmlformats.org/officeDocument/2006/relationships/hyperlink" Target="https://www.childhealthtaskforce.org/fr/resources/guide/2024/recommandations-dutilisation-de-onehealth" TargetMode="External"/><Relationship Id="rId54" Type="http://schemas.openxmlformats.org/officeDocument/2006/relationships/hyperlink" Target="https://www.who.int/publications/i/item/9789240088221" TargetMode="External"/><Relationship Id="rId62" Type="http://schemas.openxmlformats.org/officeDocument/2006/relationships/hyperlink" Target="https://www.childhealthtaskforce.org/hubs/child-survival-action/toolkit/measure-results-impa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ildhealthtaskforce.org/resources/report/2024/child-survival-action-two-pager" TargetMode="External"/><Relationship Id="rId23" Type="http://schemas.openxmlformats.org/officeDocument/2006/relationships/hyperlink" Target="https://iris.who.int/handle/10665/376229" TargetMode="External"/><Relationship Id="rId28" Type="http://schemas.openxmlformats.org/officeDocument/2006/relationships/hyperlink" Target="https://www.childhealthtaskforce.org/hubs/child-survival-action/toolkit/review-analysis" TargetMode="External"/><Relationship Id="rId36" Type="http://schemas.openxmlformats.org/officeDocument/2006/relationships/hyperlink" Target="http://equist.info/" TargetMode="External"/><Relationship Id="rId49" Type="http://schemas.openxmlformats.org/officeDocument/2006/relationships/image" Target="media/image5.jpeg"/><Relationship Id="rId57" Type="http://schemas.openxmlformats.org/officeDocument/2006/relationships/hyperlink" Target="https://cdn.who.int/media/docs/default-source/mca-documents/eme/mncah-programme-review-data-tool_vf_feb2024.xlsx?sfvrsn=b9fababe_1" TargetMode="External"/><Relationship Id="rId10" Type="http://schemas.openxmlformats.org/officeDocument/2006/relationships/footer" Target="footer1.xml"/><Relationship Id="rId31" Type="http://schemas.openxmlformats.org/officeDocument/2006/relationships/hyperlink" Target="https://www.childhealthtaskforce.org/fr/resources/guide/2024/apercu-des-outils-pour-soutenir-les-exercices-de-priorisation-et-de-chiffrage" TargetMode="External"/><Relationship Id="rId44" Type="http://schemas.openxmlformats.org/officeDocument/2006/relationships/hyperlink" Target="http://equist.info/" TargetMode="External"/><Relationship Id="rId52" Type="http://schemas.openxmlformats.org/officeDocument/2006/relationships/hyperlink" Target="https://www.childhealthtaskforce.org/resources/guide/2024/results-framework-accountability-advocacy-and-action" TargetMode="External"/><Relationship Id="rId60" Type="http://schemas.openxmlformats.org/officeDocument/2006/relationships/hyperlink" Target="https://www.who.int/publications/i/item/978924008890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childhealthtaskforce.org/fr/resources/tool/2024/exemple-de-lettre-adressee-un-leader-dopinion-sur-child-survival-action" TargetMode="External"/><Relationship Id="rId18" Type="http://schemas.openxmlformats.org/officeDocument/2006/relationships/hyperlink" Target="https://www.childhealthtaskforce.org/fr/resources/tool/2024/exemple-de-mandat-pour-le-groupe-de-travail-technique-sur-la-survie-de-lenfant" TargetMode="External"/><Relationship Id="rId39" Type="http://schemas.openxmlformats.org/officeDocument/2006/relationships/hyperlink" Target="https://www.childhealthtaskforce.org/fr/resources/guide/2024/apercu-des-outils-pour-soutenir-les-exercices-de-priorisation-et-de-chiffr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7976-6480-47D5-BD01-C2C9306B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2771</Words>
  <Characters>15795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Alyssa Om'Iniabohs</cp:lastModifiedBy>
  <cp:revision>30</cp:revision>
  <dcterms:created xsi:type="dcterms:W3CDTF">2024-09-18T09:37:00Z</dcterms:created>
  <dcterms:modified xsi:type="dcterms:W3CDTF">2024-09-18T12:03:00Z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for Microsoft 365</vt:lpwstr>
  </property>
  <property fmtid="{D5CDD505-2E9C-101B-9397-08002B2CF9AE}" pid="4" name="LastSaved">
    <vt:filetime>2024-05-29T00:00:00Z</vt:filetime>
  </property>
</Properties>
</file>